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pBdr>
          <w:right w:color="365f91" w:space="4" w:sz="18" w:val="single"/>
        </w:pBdr>
        <w:tabs>
          <w:tab w:val="right" w:pos="9639"/>
        </w:tabs>
        <w:spacing w:after="0" w:line="276" w:lineRule="auto"/>
        <w:ind w:right="284"/>
        <w:jc w:val="right"/>
        <w:rPr>
          <w:b w:val="1"/>
          <w:sz w:val="48"/>
          <w:szCs w:val="48"/>
        </w:rPr>
      </w:pPr>
      <w:r w:rsidDel="00000000" w:rsidR="00000000" w:rsidRPr="00000000">
        <w:rPr>
          <w:b w:val="1"/>
          <w:sz w:val="48"/>
          <w:szCs w:val="48"/>
          <w:rtl w:val="0"/>
        </w:rPr>
        <w:t xml:space="preserve">RELATORIO DE APLICAÇÃO</w:t>
      </w:r>
    </w:p>
    <w:p w:rsidR="00000000" w:rsidDel="00000000" w:rsidP="00000000" w:rsidRDefault="00000000" w:rsidRPr="00000000" w14:paraId="0000000F">
      <w:pPr>
        <w:pBdr>
          <w:right w:color="365f91" w:space="4" w:sz="18" w:val="single"/>
        </w:pBdr>
        <w:tabs>
          <w:tab w:val="right" w:pos="9639"/>
        </w:tabs>
        <w:spacing w:line="276" w:lineRule="auto"/>
        <w:ind w:right="284"/>
        <w:jc w:val="right"/>
        <w:rPr>
          <w:b w:val="1"/>
          <w:color w:val="365f91"/>
          <w:sz w:val="32"/>
          <w:szCs w:val="32"/>
        </w:rPr>
      </w:pPr>
      <w:r w:rsidDel="00000000" w:rsidR="00000000" w:rsidRPr="00000000">
        <w:rPr>
          <w:b w:val="1"/>
          <w:color w:val="365f91"/>
          <w:sz w:val="32"/>
          <w:szCs w:val="32"/>
          <w:rtl w:val="0"/>
        </w:rPr>
        <w:t xml:space="preserve">Agência INSS Nazaré e</w:t>
      </w:r>
    </w:p>
    <w:p w:rsidR="00000000" w:rsidDel="00000000" w:rsidP="00000000" w:rsidRDefault="00000000" w:rsidRPr="00000000" w14:paraId="00000010">
      <w:pPr>
        <w:pBdr>
          <w:right w:color="365f91" w:space="4" w:sz="18" w:val="single"/>
        </w:pBdr>
        <w:tabs>
          <w:tab w:val="right" w:pos="9639"/>
        </w:tabs>
        <w:spacing w:line="276" w:lineRule="auto"/>
        <w:ind w:right="284"/>
        <w:jc w:val="right"/>
        <w:rPr>
          <w:b w:val="1"/>
          <w:color w:val="365f91"/>
          <w:sz w:val="32"/>
          <w:szCs w:val="32"/>
        </w:rPr>
      </w:pPr>
      <w:r w:rsidDel="00000000" w:rsidR="00000000" w:rsidRPr="00000000">
        <w:rPr>
          <w:b w:val="1"/>
          <w:color w:val="365f91"/>
          <w:sz w:val="32"/>
          <w:szCs w:val="32"/>
          <w:rtl w:val="0"/>
        </w:rPr>
        <w:t xml:space="preserve">Agência INSS Costa e Silva</w:t>
      </w:r>
    </w:p>
    <w:p w:rsidR="00000000" w:rsidDel="00000000" w:rsidP="00000000" w:rsidRDefault="00000000" w:rsidRPr="00000000" w14:paraId="00000011">
      <w:pPr>
        <w:pBdr>
          <w:right w:color="365f91" w:space="4" w:sz="18" w:val="single"/>
        </w:pBdr>
        <w:tabs>
          <w:tab w:val="right" w:pos="9639"/>
        </w:tabs>
        <w:spacing w:line="276" w:lineRule="auto"/>
        <w:ind w:right="284"/>
        <w:jc w:val="right"/>
        <w:rPr>
          <w:b w:val="1"/>
          <w:color w:val="365f91"/>
          <w:sz w:val="32"/>
          <w:szCs w:val="32"/>
        </w:rPr>
      </w:pPr>
      <w:r w:rsidDel="00000000" w:rsidR="00000000" w:rsidRPr="00000000">
        <w:rPr>
          <w:b w:val="1"/>
          <w:color w:val="365f91"/>
          <w:sz w:val="32"/>
          <w:szCs w:val="32"/>
          <w:rtl w:val="0"/>
        </w:rPr>
        <w:t xml:space="preserve">Belém-PA</w:t>
      </w:r>
    </w:p>
    <w:p w:rsidR="00000000" w:rsidDel="00000000" w:rsidP="00000000" w:rsidRDefault="00000000" w:rsidRPr="00000000" w14:paraId="00000012">
      <w:pPr>
        <w:pBdr>
          <w:right w:color="365f91" w:space="4" w:sz="18" w:val="single"/>
        </w:pBdr>
        <w:tabs>
          <w:tab w:val="right" w:pos="9639"/>
        </w:tabs>
        <w:spacing w:line="276" w:lineRule="auto"/>
        <w:ind w:right="284"/>
        <w:rPr>
          <w:b w:val="1"/>
        </w:rPr>
      </w:pPr>
      <w:r w:rsidDel="00000000" w:rsidR="00000000" w:rsidRPr="00000000">
        <w:rPr>
          <w:b w:val="1"/>
          <w:sz w:val="28"/>
          <w:szCs w:val="28"/>
          <w:rtl w:val="0"/>
        </w:rPr>
        <w:tab/>
        <w:t xml:space="preserve">Versão 1.3</w:t>
      </w: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b w:val="1"/>
          <w:sz w:val="24"/>
          <w:szCs w:val="24"/>
        </w:rPr>
      </w:pPr>
      <w:r w:rsidDel="00000000" w:rsidR="00000000" w:rsidRPr="00000000">
        <w:rPr>
          <w:rtl w:val="0"/>
        </w:rPr>
      </w:r>
    </w:p>
    <w:tbl>
      <w:tblPr>
        <w:tblStyle w:val="Table1"/>
        <w:tblW w:w="10529.0" w:type="dxa"/>
        <w:jc w:val="left"/>
        <w:tblInd w:w="-9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3"/>
        <w:gridCol w:w="1398"/>
        <w:gridCol w:w="5943"/>
        <w:gridCol w:w="2455"/>
        <w:tblGridChange w:id="0">
          <w:tblGrid>
            <w:gridCol w:w="733"/>
            <w:gridCol w:w="1398"/>
            <w:gridCol w:w="5943"/>
            <w:gridCol w:w="2455"/>
          </w:tblGrid>
        </w:tblGridChange>
      </w:tblGrid>
      <w:tr>
        <w:trPr>
          <w:trHeight w:val="420" w:hRule="atLeast"/>
        </w:trPr>
        <w:tc>
          <w:tcPr>
            <w:gridSpan w:val="4"/>
            <w:shd w:fill="bfbfbf" w:val="clear"/>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60" w:line="276" w:lineRule="auto"/>
              <w:rPr>
                <w:b w:val="1"/>
                <w:color w:val="000000"/>
                <w:sz w:val="18"/>
                <w:szCs w:val="18"/>
              </w:rPr>
            </w:pPr>
            <w:r w:rsidDel="00000000" w:rsidR="00000000" w:rsidRPr="00000000">
              <w:rPr>
                <w:rFonts w:ascii="Arial" w:cs="Arial" w:eastAsia="Arial" w:hAnsi="Arial"/>
                <w:b w:val="1"/>
                <w:color w:val="000000"/>
                <w:sz w:val="18"/>
                <w:szCs w:val="18"/>
                <w:rtl w:val="0"/>
              </w:rPr>
              <w:t xml:space="preserve">REGISTRO DE REVISÕES</w:t>
            </w:r>
            <w:r w:rsidDel="00000000" w:rsidR="00000000" w:rsidRPr="00000000">
              <w:rPr>
                <w:rtl w:val="0"/>
              </w:rPr>
            </w:r>
          </w:p>
        </w:tc>
      </w:tr>
      <w:tr>
        <w:trPr>
          <w:trHeight w:val="500" w:hRule="atLeast"/>
        </w:trPr>
        <w:tc>
          <w:tcPr>
            <w:shd w:fill="d9d9d9" w:val="clear"/>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60" w:line="276" w:lineRule="auto"/>
              <w:jc w:val="center"/>
              <w:rPr>
                <w:b w:val="1"/>
                <w:color w:val="000000"/>
                <w:sz w:val="18"/>
                <w:szCs w:val="18"/>
              </w:rPr>
            </w:pPr>
            <w:r w:rsidDel="00000000" w:rsidR="00000000" w:rsidRPr="00000000">
              <w:rPr>
                <w:rFonts w:ascii="Arial" w:cs="Arial" w:eastAsia="Arial" w:hAnsi="Arial"/>
                <w:b w:val="1"/>
                <w:color w:val="000000"/>
                <w:sz w:val="18"/>
                <w:szCs w:val="18"/>
                <w:rtl w:val="0"/>
              </w:rPr>
              <w:t xml:space="preserve">Ver.</w:t>
            </w:r>
            <w:r w:rsidDel="00000000" w:rsidR="00000000" w:rsidRPr="00000000">
              <w:rPr>
                <w:rtl w:val="0"/>
              </w:rPr>
            </w:r>
          </w:p>
        </w:tc>
        <w:tc>
          <w:tcPr>
            <w:shd w:fill="d9d9d9" w:val="clear"/>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60" w:line="276" w:lineRule="auto"/>
              <w:ind w:left="-27" w:firstLine="27"/>
              <w:jc w:val="center"/>
              <w:rPr>
                <w:b w:val="1"/>
                <w:color w:val="000000"/>
                <w:sz w:val="18"/>
                <w:szCs w:val="18"/>
              </w:rPr>
            </w:pPr>
            <w:r w:rsidDel="00000000" w:rsidR="00000000" w:rsidRPr="00000000">
              <w:rPr>
                <w:rFonts w:ascii="Arial" w:cs="Arial" w:eastAsia="Arial" w:hAnsi="Arial"/>
                <w:b w:val="1"/>
                <w:color w:val="000000"/>
                <w:sz w:val="18"/>
                <w:szCs w:val="18"/>
                <w:rtl w:val="0"/>
              </w:rPr>
              <w:t xml:space="preserve">Data</w:t>
            </w:r>
            <w:r w:rsidDel="00000000" w:rsidR="00000000" w:rsidRPr="00000000">
              <w:rPr>
                <w:rtl w:val="0"/>
              </w:rPr>
            </w:r>
          </w:p>
        </w:tc>
        <w:tc>
          <w:tcPr>
            <w:shd w:fill="d9d9d9" w:val="clea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60" w:line="276" w:lineRule="auto"/>
              <w:jc w:val="center"/>
              <w:rPr>
                <w:b w:val="1"/>
                <w:color w:val="000000"/>
                <w:sz w:val="18"/>
                <w:szCs w:val="18"/>
              </w:rPr>
            </w:pPr>
            <w:r w:rsidDel="00000000" w:rsidR="00000000" w:rsidRPr="00000000">
              <w:rPr>
                <w:rFonts w:ascii="Arial" w:cs="Arial" w:eastAsia="Arial" w:hAnsi="Arial"/>
                <w:b w:val="1"/>
                <w:color w:val="000000"/>
                <w:sz w:val="18"/>
                <w:szCs w:val="18"/>
                <w:rtl w:val="0"/>
              </w:rPr>
              <w:t xml:space="preserve">Descrição</w:t>
            </w:r>
            <w:r w:rsidDel="00000000" w:rsidR="00000000" w:rsidRPr="00000000">
              <w:rPr>
                <w:rtl w:val="0"/>
              </w:rPr>
            </w:r>
          </w:p>
        </w:tc>
        <w:tc>
          <w:tcPr>
            <w:shd w:fill="d9d9d9" w:val="clear"/>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60" w:line="276" w:lineRule="auto"/>
              <w:jc w:val="center"/>
              <w:rPr>
                <w:b w:val="1"/>
                <w:color w:val="000000"/>
                <w:sz w:val="18"/>
                <w:szCs w:val="18"/>
              </w:rPr>
            </w:pPr>
            <w:r w:rsidDel="00000000" w:rsidR="00000000" w:rsidRPr="00000000">
              <w:rPr>
                <w:rFonts w:ascii="Arial" w:cs="Arial" w:eastAsia="Arial" w:hAnsi="Arial"/>
                <w:b w:val="1"/>
                <w:color w:val="000000"/>
                <w:sz w:val="18"/>
                <w:szCs w:val="18"/>
                <w:rtl w:val="0"/>
              </w:rPr>
              <w:t xml:space="preserve">Autor</w:t>
            </w:r>
            <w:r w:rsidDel="00000000" w:rsidR="00000000" w:rsidRPr="00000000">
              <w:rPr>
                <w:rtl w:val="0"/>
              </w:rPr>
            </w:r>
          </w:p>
        </w:tc>
      </w:tr>
      <w:tr>
        <w:trPr>
          <w:trHeight w:val="160" w:hRule="atLeast"/>
        </w:trPr>
        <w:tc>
          <w:tcPr>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60" w:line="276" w:lineRule="auto"/>
              <w:jc w:val="center"/>
              <w:rPr>
                <w:color w:val="000000"/>
                <w:sz w:val="18"/>
                <w:szCs w:val="18"/>
              </w:rPr>
            </w:pPr>
            <w:r w:rsidDel="00000000" w:rsidR="00000000" w:rsidRPr="00000000">
              <w:rPr>
                <w:rFonts w:ascii="Arial" w:cs="Arial" w:eastAsia="Arial" w:hAnsi="Arial"/>
                <w:color w:val="000000"/>
                <w:sz w:val="18"/>
                <w:szCs w:val="18"/>
                <w:rtl w:val="0"/>
              </w:rPr>
              <w:t xml:space="preserve">1.0</w:t>
            </w:r>
            <w:r w:rsidDel="00000000" w:rsidR="00000000" w:rsidRPr="00000000">
              <w:rPr>
                <w:rtl w:val="0"/>
              </w:rPr>
            </w:r>
          </w:p>
        </w:tc>
        <w:tc>
          <w:tcP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6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25/10/2018</w:t>
            </w:r>
          </w:p>
        </w:tc>
        <w:tc>
          <w:tcPr>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Primeira versão do documento</w:t>
            </w:r>
          </w:p>
        </w:tc>
        <w:tc>
          <w:tcPr>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6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Cláudio Serra/ Carlos Gilbero</w:t>
            </w:r>
          </w:p>
        </w:tc>
      </w:tr>
      <w:tr>
        <w:trPr>
          <w:trHeight w:val="160" w:hRule="atLeast"/>
        </w:trPr>
        <w:tc>
          <w:tcPr>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60" w:line="276" w:lineRule="auto"/>
              <w:jc w:val="center"/>
              <w:rPr>
                <w:color w:val="000000"/>
                <w:sz w:val="18"/>
                <w:szCs w:val="18"/>
              </w:rPr>
            </w:pPr>
            <w:r w:rsidDel="00000000" w:rsidR="00000000" w:rsidRPr="00000000">
              <w:rPr>
                <w:rFonts w:ascii="Arial" w:cs="Arial" w:eastAsia="Arial" w:hAnsi="Arial"/>
                <w:color w:val="000000"/>
                <w:sz w:val="18"/>
                <w:szCs w:val="18"/>
                <w:rtl w:val="0"/>
              </w:rPr>
              <w:t xml:space="preserve">1.1</w:t>
            </w:r>
            <w:r w:rsidDel="00000000" w:rsidR="00000000" w:rsidRPr="00000000">
              <w:rPr>
                <w:rtl w:val="0"/>
              </w:rPr>
            </w:r>
          </w:p>
        </w:tc>
        <w:tc>
          <w:tcP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6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29/10/2018</w:t>
            </w:r>
          </w:p>
        </w:tc>
        <w:tc>
          <w:tcP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Segunda versão do documento</w:t>
            </w:r>
          </w:p>
        </w:tc>
        <w:tc>
          <w:tcPr>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6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Cláudio Serra/ Carlos Gilbero/Matheus Castro</w:t>
            </w:r>
          </w:p>
        </w:tc>
      </w:tr>
      <w:tr>
        <w:trPr>
          <w:trHeight w:val="160" w:hRule="atLeast"/>
        </w:trPr>
        <w:tc>
          <w:tcPr>
            <w:vAlign w:val="center"/>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60" w:line="276"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1.3</w:t>
            </w:r>
          </w:p>
        </w:tc>
        <w:tc>
          <w:tcPr>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6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31/09/2018</w:t>
            </w:r>
          </w:p>
        </w:tc>
        <w:tc>
          <w:tcPr>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Terceira versão do documento</w:t>
            </w:r>
          </w:p>
        </w:tc>
        <w:tc>
          <w:tcPr>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60" w:line="276" w:lineRule="auto"/>
              <w:jc w:val="center"/>
              <w:rPr>
                <w:rFonts w:ascii="Arial" w:cs="Arial" w:eastAsia="Arial" w:hAnsi="Arial"/>
                <w:color w:val="ff0000"/>
                <w:sz w:val="18"/>
                <w:szCs w:val="18"/>
              </w:rPr>
            </w:pPr>
            <w:r w:rsidDel="00000000" w:rsidR="00000000" w:rsidRPr="00000000">
              <w:rPr>
                <w:rFonts w:ascii="Times New Roman" w:cs="Times New Roman" w:eastAsia="Times New Roman" w:hAnsi="Times New Roman"/>
                <w:sz w:val="24"/>
                <w:szCs w:val="24"/>
                <w:rtl w:val="0"/>
              </w:rPr>
              <w:t xml:space="preserve">Cláudio Serra/ Carlos Gilbero/Matheus Castro/ Carolina Teixeira</w:t>
            </w:r>
            <w:r w:rsidDel="00000000" w:rsidR="00000000" w:rsidRPr="00000000">
              <w:rPr>
                <w:rtl w:val="0"/>
              </w:rPr>
            </w:r>
          </w:p>
        </w:tc>
      </w:tr>
    </w:tbl>
    <w:p w:rsidR="00000000" w:rsidDel="00000000" w:rsidP="00000000" w:rsidRDefault="00000000" w:rsidRPr="00000000" w14:paraId="0000003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keepNext w:val="1"/>
        <w:keepLines w:val="1"/>
        <w:pBdr>
          <w:top w:space="0" w:sz="0" w:val="nil"/>
          <w:left w:space="0" w:sz="0" w:val="nil"/>
          <w:bottom w:space="0" w:sz="0" w:val="nil"/>
          <w:right w:space="0" w:sz="0" w:val="nil"/>
          <w:between w:space="0" w:sz="0" w:val="nil"/>
        </w:pBdr>
        <w:spacing w:after="0" w:before="240" w:line="276" w:lineRule="auto"/>
        <w:ind w:left="360"/>
        <w:rPr>
          <w:rFonts w:ascii="Times New Roman" w:cs="Times New Roman" w:eastAsia="Times New Roman" w:hAnsi="Times New Roman"/>
          <w:b w:val="1"/>
          <w:color w:val="366091"/>
          <w:sz w:val="36"/>
          <w:szCs w:val="36"/>
        </w:rPr>
      </w:pPr>
      <w:r w:rsidDel="00000000" w:rsidR="00000000" w:rsidRPr="00000000">
        <w:rPr>
          <w:rFonts w:ascii="Times New Roman" w:cs="Times New Roman" w:eastAsia="Times New Roman" w:hAnsi="Times New Roman"/>
          <w:b w:val="1"/>
          <w:color w:val="366091"/>
          <w:sz w:val="36"/>
          <w:szCs w:val="36"/>
          <w:rtl w:val="0"/>
        </w:rPr>
        <w:t xml:space="preserve">Sumário</w:t>
      </w:r>
    </w:p>
    <w:p w:rsidR="00000000" w:rsidDel="00000000" w:rsidP="00000000" w:rsidRDefault="00000000" w:rsidRPr="00000000" w14:paraId="00000048">
      <w:pPr>
        <w:keepNext w:val="1"/>
        <w:keepLines w:val="1"/>
        <w:pBdr>
          <w:top w:space="0" w:sz="0" w:val="nil"/>
          <w:left w:space="0" w:sz="0" w:val="nil"/>
          <w:bottom w:space="0" w:sz="0" w:val="nil"/>
          <w:right w:space="0" w:sz="0" w:val="nil"/>
          <w:between w:space="0" w:sz="0" w:val="nil"/>
        </w:pBdr>
        <w:spacing w:after="0" w:before="240" w:line="276" w:lineRule="auto"/>
        <w:ind w:left="360"/>
        <w:rPr>
          <w:rFonts w:ascii="Times New Roman" w:cs="Times New Roman" w:eastAsia="Times New Roman" w:hAnsi="Times New Roman"/>
          <w:b w:val="1"/>
          <w:color w:val="366091"/>
          <w:sz w:val="36"/>
          <w:szCs w:val="36"/>
        </w:rPr>
      </w:pPr>
      <w:r w:rsidDel="00000000" w:rsidR="00000000" w:rsidRPr="00000000">
        <w:rPr>
          <w:rtl w:val="0"/>
        </w:rPr>
      </w:r>
    </w:p>
    <w:p w:rsidR="00000000" w:rsidDel="00000000" w:rsidP="00000000" w:rsidRDefault="00000000" w:rsidRPr="00000000" w14:paraId="00000049">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720" w:right="0" w:hanging="720"/>
        <w:jc w:val="left"/>
        <w:rPr>
          <w:rFonts w:ascii="Calibri" w:cs="Calibri" w:eastAsia="Calibri" w:hAnsi="Calibri"/>
          <w:b w:val="1"/>
          <w:i w:val="0"/>
          <w:smallCaps w:val="0"/>
          <w:strike w:val="0"/>
          <w:color w:val="2e75b5"/>
          <w:sz w:val="28"/>
          <w:szCs w:val="28"/>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1fob9t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hyperlink>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_1fob9te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INTRODUÇÃO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hyperlink>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_3znysh7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OBJETIVOS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259"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1.1.1.</w:t>
            </w:r>
          </w:hyperlink>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_2et92p0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Objetivo Geral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259"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1.1.2.</w:t>
            </w:r>
          </w:hyperlink>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_tyjcwt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Objetivos Específicos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hyperlink>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_3dy6vkm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BREVE RELATO SOBRE O MÉTODO DE TRABALHO DA EQUIPE DE APLICAÇÃO BELÉM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w:t>
            </w:r>
          </w:hyperlink>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_1t3h5sf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Divisão da Equipe de Projeto (equipe IBICT)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w:t>
            </w:r>
          </w:hyperlink>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_4d34og8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Local e Período de Trabalho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w:t>
            </w:r>
          </w:hyperlink>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_2s8eyo1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Método de abordagem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259"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2.3.1.</w:t>
            </w:r>
          </w:hyperlink>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_17dp8vu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Apresentação da Equipe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259"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2.3.2.</w:t>
            </w:r>
          </w:hyperlink>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_3rdcrjn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Processo de Validação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259"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hyperlink w:anchor="_26in1r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2.3.3.</w:t>
            </w:r>
          </w:hyperlink>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_26in1rg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Processo de Cronoanálise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259"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2.3.4.</w:t>
            </w:r>
          </w:hyperlink>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_lnxbz9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Questionário de Entendimento do Contexto do Processo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259"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2.3.5.</w:t>
            </w:r>
          </w:hyperlink>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_35nkun2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Avaliação Geral das Etapas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hyperlink>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_1ksv4uv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PERCEPÇÃO DOS GESTORES E CONCESSORES LOCAIS SOBRE A IMPLANTAÇÃO DO INSS DIGITAL BELÉM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hyperlink>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_44sinio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PERCEPÇÃO GERAL DO PROCESSO DE VALIDAÇÃO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hyperlink>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_2jxsxqh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PERCEPÇÃO GERAL DAS CRONOANÁLISES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w:t>
            </w:r>
          </w:hyperlink>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_z337ya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Coleta e Tratamento dos Dados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w:t>
            </w:r>
          </w:hyperlink>
          <w:hyperlink w:anchor="_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_3j2qqm3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Análise da Produtividade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w:t>
            </w:r>
          </w:hyperlink>
          <w:hyperlink w:anchor="_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_1y810tw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Análise de Melhorias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hyperlink>
          <w:hyperlink w:anchor="_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_4i7ojhp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QUESTIONÁRIO ENTENDIMENTO DO CONTEXTO DO PROCESSO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hyperlink>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_2xcytpi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ISHIKAWA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8494"/>
            </w:tabs>
            <w:spacing w:after="100" w:before="0" w:line="259"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ci93xb">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hyperlink>
          <w:hyperlink w:anchor="_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_1ci93xb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CONCLUSÕES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0">
      <w:pPr>
        <w:tabs>
          <w:tab w:val="left" w:pos="108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bookmarkStart w:colFirst="0" w:colLast="0" w:name="_30j0zll" w:id="1"/>
      <w:bookmarkEnd w:id="1"/>
      <w:r w:rsidDel="00000000" w:rsidR="00000000" w:rsidRPr="00000000">
        <w:rPr>
          <w:rtl w:val="0"/>
        </w:rPr>
      </w:r>
    </w:p>
    <w:p w:rsidR="00000000" w:rsidDel="00000000" w:rsidP="00000000" w:rsidRDefault="00000000" w:rsidRPr="00000000" w14:paraId="00000063">
      <w:pPr>
        <w:pStyle w:val="Heading2"/>
        <w:numPr>
          <w:ilvl w:val="0"/>
          <w:numId w:val="3"/>
        </w:numPr>
        <w:spacing w:line="276" w:lineRule="auto"/>
        <w:ind w:left="360" w:hanging="360"/>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INTRODUÇÃO</w:t>
      </w:r>
    </w:p>
    <w:p w:rsidR="00000000" w:rsidDel="00000000" w:rsidP="00000000" w:rsidRDefault="00000000" w:rsidRPr="00000000" w14:paraId="00000064">
      <w:pPr>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312" w:lineRule="auto"/>
        <w:jc w:val="both"/>
        <w:rPr/>
      </w:pPr>
      <w:r w:rsidDel="00000000" w:rsidR="00000000" w:rsidRPr="00000000">
        <w:rPr>
          <w:rFonts w:ascii="Times New Roman" w:cs="Times New Roman" w:eastAsia="Times New Roman" w:hAnsi="Times New Roman"/>
          <w:sz w:val="24"/>
          <w:szCs w:val="24"/>
          <w:rtl w:val="0"/>
        </w:rPr>
        <w:t xml:space="preserve">O Instituto Nacional do Seguro Social (INSS) foi criado em 27 de junho de 1990, por meio do Decreto n° 99.350, a partir da fusão do Instituto de Administração Financeira da Previdência e Assistência Social (IAPAS) com o Instituto Nacional de Previdência Social (INPS), como autarquia vinculada ao Ministério da Previdência e Assistência Social (MPAS).</w:t>
      </w:r>
      <w:r w:rsidDel="00000000" w:rsidR="00000000" w:rsidRPr="00000000">
        <w:rPr>
          <w:rtl w:val="0"/>
        </w:rPr>
      </w:r>
    </w:p>
    <w:p w:rsidR="00000000" w:rsidDel="00000000" w:rsidP="00000000" w:rsidRDefault="00000000" w:rsidRPr="00000000" w14:paraId="00000066">
      <w:pPr>
        <w:spacing w:line="312" w:lineRule="auto"/>
        <w:jc w:val="both"/>
        <w:rPr/>
      </w:pPr>
      <w:r w:rsidDel="00000000" w:rsidR="00000000" w:rsidRPr="00000000">
        <w:rPr>
          <w:rFonts w:ascii="Times New Roman" w:cs="Times New Roman" w:eastAsia="Times New Roman" w:hAnsi="Times New Roman"/>
          <w:sz w:val="24"/>
          <w:szCs w:val="24"/>
          <w:rtl w:val="0"/>
        </w:rPr>
        <w:t xml:space="preserve">Compete ao INSS a operacionalização do reconhecimento dos direitos dos segurados do Regime Geral de Previdência Social (RGPS) que abrange a mais de 50 milhões de segurados e aproximadamente 33 milhões de beneficiários em 2017. No artigo 201 da Constituição Federal Brasileira observa-se a organização do RGPS, que tem caráter contributivo e de filiação obrigatória, e onde se enquadra toda a atuação do INSS, respeitadas as políticas e estratégias governamentais oriundas dos órgãos hierarquicamente superiores, como os ministérios, a entidade é vinculada atualmente ao Ministério do Desenvolvimento Social (MDS).</w:t>
      </w:r>
      <w:r w:rsidDel="00000000" w:rsidR="00000000" w:rsidRPr="00000000">
        <w:rPr>
          <w:rtl w:val="0"/>
        </w:rPr>
      </w:r>
    </w:p>
    <w:p w:rsidR="00000000" w:rsidDel="00000000" w:rsidP="00000000" w:rsidRDefault="00000000" w:rsidRPr="00000000" w14:paraId="00000067">
      <w:pPr>
        <w:spacing w:line="312" w:lineRule="auto"/>
        <w:jc w:val="both"/>
        <w:rPr/>
      </w:pPr>
      <w:r w:rsidDel="00000000" w:rsidR="00000000" w:rsidRPr="00000000">
        <w:rPr>
          <w:rFonts w:ascii="Times New Roman" w:cs="Times New Roman" w:eastAsia="Times New Roman" w:hAnsi="Times New Roman"/>
          <w:sz w:val="24"/>
          <w:szCs w:val="24"/>
          <w:rtl w:val="0"/>
        </w:rPr>
        <w:t xml:space="preserve">O INSS caracteriza-se, portanto, como uma organização pública prestadora de serviços previdenciários para a sociedade brasileira. É nesse contexto e procurando preservar a integridade da qualidade do atendimento a esse público que o Instituto vem buscando alternativas de melhoria contínua, com programas de modernização e excelência operacional, ressaltando a otimização de resultados e de ferramentas que fundamentem o processo de atendimento ideal aos anseios dos cidadãos.</w:t>
      </w:r>
      <w:r w:rsidDel="00000000" w:rsidR="00000000" w:rsidRPr="00000000">
        <w:rPr>
          <w:rtl w:val="0"/>
        </w:rPr>
      </w:r>
    </w:p>
    <w:p w:rsidR="00000000" w:rsidDel="00000000" w:rsidP="00000000" w:rsidRDefault="00000000" w:rsidRPr="00000000" w14:paraId="00000068">
      <w:pPr>
        <w:spacing w:line="312" w:lineRule="auto"/>
        <w:jc w:val="both"/>
        <w:rPr/>
      </w:pPr>
      <w:r w:rsidDel="00000000" w:rsidR="00000000" w:rsidRPr="00000000">
        <w:rPr>
          <w:rFonts w:ascii="Times New Roman" w:cs="Times New Roman" w:eastAsia="Times New Roman" w:hAnsi="Times New Roman"/>
          <w:sz w:val="24"/>
          <w:szCs w:val="24"/>
          <w:rtl w:val="0"/>
        </w:rPr>
        <w:t xml:space="preserve">A necessidade de desburocratizar e valorizar a eficiência, a eficácia e a efetividade no serviço público, a crescente pressão da sociedade para a melhoria da aplicação dos recursos públicos no Brasil, o aumento da demanda da sociedade por benefícios sociais e a necessidade de valorização do servidor são fatores que deram início a diversas iniciativas cujo objetivo é a racionalização dos processos de trabalho e melhorias na gestão do atendimento. Dessa forma, visando otimizar seus processos e melhorar o atendimento ao cidadão, o INSS iniciou em 2017 a implementação do INSS Digital. Essa iniciativa consiste na construção de um novo fluxo de atendimento que une aspectos presenciais e remotos que, além de possibilitar mais facilidade ao segurado e permitir melhor qualidade de vida a seus funcionários, visa também aumentar a capacidade da autarquia. </w:t>
      </w:r>
      <w:r w:rsidDel="00000000" w:rsidR="00000000" w:rsidRPr="00000000">
        <w:rPr>
          <w:rtl w:val="0"/>
        </w:rPr>
      </w:r>
    </w:p>
    <w:p w:rsidR="00000000" w:rsidDel="00000000" w:rsidP="00000000" w:rsidRDefault="00000000" w:rsidRPr="00000000" w14:paraId="00000069">
      <w:pPr>
        <w:spacing w:line="312" w:lineRule="auto"/>
        <w:jc w:val="both"/>
        <w:rPr/>
      </w:pPr>
      <w:r w:rsidDel="00000000" w:rsidR="00000000" w:rsidRPr="00000000">
        <w:rPr>
          <w:rFonts w:ascii="Times New Roman" w:cs="Times New Roman" w:eastAsia="Times New Roman" w:hAnsi="Times New Roman"/>
          <w:sz w:val="24"/>
          <w:szCs w:val="24"/>
          <w:rtl w:val="0"/>
        </w:rPr>
        <w:t xml:space="preserve">Por meio da utilização de processos eletrônicos é possível a distribuição das demandas a diversas unidades do Instituto, o projeto também trouxe a possibilidade de envio de documentação </w:t>
      </w:r>
      <w:r w:rsidDel="00000000" w:rsidR="00000000" w:rsidRPr="00000000">
        <w:rPr>
          <w:rFonts w:ascii="Times New Roman" w:cs="Times New Roman" w:eastAsia="Times New Roman" w:hAnsi="Times New Roman"/>
          <w:i w:val="1"/>
          <w:sz w:val="24"/>
          <w:szCs w:val="24"/>
          <w:rtl w:val="0"/>
        </w:rPr>
        <w:t xml:space="preserve">online</w:t>
      </w:r>
      <w:r w:rsidDel="00000000" w:rsidR="00000000" w:rsidRPr="00000000">
        <w:rPr>
          <w:rFonts w:ascii="Times New Roman" w:cs="Times New Roman" w:eastAsia="Times New Roman" w:hAnsi="Times New Roman"/>
          <w:sz w:val="24"/>
          <w:szCs w:val="24"/>
          <w:rtl w:val="0"/>
        </w:rPr>
        <w:t xml:space="preserve"> pelos segurados, que permite dar celeridade no processo de reconhecimento de seus direitos, e prevê a criação de agências digitais, por meio das quais os processos são executados de forma totalmente digital.</w:t>
      </w:r>
      <w:r w:rsidDel="00000000" w:rsidR="00000000" w:rsidRPr="00000000">
        <w:rPr>
          <w:rtl w:val="0"/>
        </w:rPr>
      </w:r>
    </w:p>
    <w:p w:rsidR="00000000" w:rsidDel="00000000" w:rsidP="00000000" w:rsidRDefault="00000000" w:rsidRPr="00000000" w14:paraId="0000006A">
      <w:pP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Diante do cenário apresentado e, visando apoiar a implantação do INSS Digital, o presente projeto de pesquisa analisou os fluxos atuais de atendimento (mapeamento de processos AS IS) de 10 (dez) Agências da Previdência Social (APS) previamente definidas e 04 (quatro) Gerências Executivas, efetuou o estudo de cronoanálise dos processos destas APSs, criação e customização de um repositório digital (biblioteca digital) dos procedimentos do INSS.</w:t>
      </w:r>
    </w:p>
    <w:p w:rsidR="00000000" w:rsidDel="00000000" w:rsidP="00000000" w:rsidRDefault="00000000" w:rsidRPr="00000000" w14:paraId="0000006B">
      <w:pP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âmbito da Gerência Executiva de Belém/PA, foram analisadas 23 espécies de processos finalísticos e 12 espécies de processos de apoio. Dos 23 processos finalísticos, 10 não tiveram seus fluxos revisados uma vez que ou são raros ou não são realizados na unidade. </w:t>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Aposentadoria de Anistiado; </w:t>
      </w:r>
    </w:p>
    <w:p w:rsidR="00000000" w:rsidDel="00000000" w:rsidP="00000000" w:rsidRDefault="00000000" w:rsidRPr="00000000" w14:paraId="0000006D">
      <w:pPr>
        <w:numPr>
          <w:ilvl w:val="0"/>
          <w:numId w:val="2"/>
        </w:numPr>
        <w:spacing w:after="0" w:line="360" w:lineRule="auto"/>
        <w:ind w:left="71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Pecúlio Especial Aposentados; </w:t>
      </w:r>
    </w:p>
    <w:p w:rsidR="00000000" w:rsidDel="00000000" w:rsidP="00000000" w:rsidRDefault="00000000" w:rsidRPr="00000000" w14:paraId="0000006E">
      <w:pPr>
        <w:numPr>
          <w:ilvl w:val="0"/>
          <w:numId w:val="2"/>
        </w:numPr>
        <w:spacing w:after="0" w:line="360" w:lineRule="auto"/>
        <w:ind w:left="71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Pensão Mensal Vitalícia de Seringueiro; </w:t>
      </w:r>
    </w:p>
    <w:p w:rsidR="00000000" w:rsidDel="00000000" w:rsidP="00000000" w:rsidRDefault="00000000" w:rsidRPr="00000000" w14:paraId="0000006F">
      <w:pPr>
        <w:numPr>
          <w:ilvl w:val="0"/>
          <w:numId w:val="2"/>
        </w:numPr>
        <w:spacing w:after="0" w:line="360" w:lineRule="auto"/>
        <w:ind w:left="71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Pensão por Morte de Anistiado; </w:t>
      </w:r>
    </w:p>
    <w:p w:rsidR="00000000" w:rsidDel="00000000" w:rsidP="00000000" w:rsidRDefault="00000000" w:rsidRPr="00000000" w14:paraId="00000070">
      <w:pPr>
        <w:numPr>
          <w:ilvl w:val="0"/>
          <w:numId w:val="2"/>
        </w:numPr>
        <w:spacing w:after="0" w:line="360" w:lineRule="auto"/>
        <w:ind w:left="71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Auxílio Acidente sem Auxílio Doença Precedida; </w:t>
      </w:r>
    </w:p>
    <w:p w:rsidR="00000000" w:rsidDel="00000000" w:rsidP="00000000" w:rsidRDefault="00000000" w:rsidRPr="00000000" w14:paraId="00000071">
      <w:pPr>
        <w:numPr>
          <w:ilvl w:val="0"/>
          <w:numId w:val="2"/>
        </w:numPr>
        <w:spacing w:after="0" w:line="360" w:lineRule="auto"/>
        <w:ind w:left="71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Auxílio Especial Mensal aos Jogadores de Futebol; </w:t>
      </w:r>
    </w:p>
    <w:p w:rsidR="00000000" w:rsidDel="00000000" w:rsidP="00000000" w:rsidRDefault="00000000" w:rsidRPr="00000000" w14:paraId="00000072">
      <w:pPr>
        <w:numPr>
          <w:ilvl w:val="0"/>
          <w:numId w:val="2"/>
        </w:numPr>
        <w:spacing w:after="0" w:line="360" w:lineRule="auto"/>
        <w:ind w:left="71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Pensão Especial Hemodiálise; </w:t>
      </w:r>
    </w:p>
    <w:p w:rsidR="00000000" w:rsidDel="00000000" w:rsidP="00000000" w:rsidRDefault="00000000" w:rsidRPr="00000000" w14:paraId="00000073">
      <w:pPr>
        <w:numPr>
          <w:ilvl w:val="0"/>
          <w:numId w:val="2"/>
        </w:numPr>
        <w:spacing w:after="0" w:line="360" w:lineRule="auto"/>
        <w:ind w:left="71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Síndrome de Talidomida; </w:t>
      </w:r>
    </w:p>
    <w:p w:rsidR="00000000" w:rsidDel="00000000" w:rsidP="00000000" w:rsidRDefault="00000000" w:rsidRPr="00000000" w14:paraId="00000074">
      <w:pPr>
        <w:numPr>
          <w:ilvl w:val="0"/>
          <w:numId w:val="2"/>
        </w:numPr>
        <w:spacing w:after="0" w:line="360" w:lineRule="auto"/>
        <w:ind w:left="71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Benefício Assistencial ao Trabalhador Portuário Avulso;</w:t>
      </w:r>
    </w:p>
    <w:p w:rsidR="00000000" w:rsidDel="00000000" w:rsidP="00000000" w:rsidRDefault="00000000" w:rsidRPr="00000000" w14:paraId="00000075">
      <w:pPr>
        <w:numPr>
          <w:ilvl w:val="0"/>
          <w:numId w:val="2"/>
        </w:numPr>
        <w:spacing w:after="0" w:line="360" w:lineRule="auto"/>
        <w:ind w:left="71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Auxílio Doença.</w:t>
      </w:r>
    </w:p>
    <w:p w:rsidR="00000000" w:rsidDel="00000000" w:rsidP="00000000" w:rsidRDefault="00000000" w:rsidRPr="00000000" w14:paraId="00000076">
      <w:pPr>
        <w:spacing w:after="0" w:line="360" w:lineRule="auto"/>
        <w:ind w:left="714"/>
        <w:jc w:val="both"/>
        <w:rPr>
          <w:color w:val="ff0000"/>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120" w:line="312"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 13 restantes, 8 tiveram sua execução medida através do procedimento de cronoanálise. </w:t>
      </w:r>
    </w:p>
    <w:p w:rsidR="00000000" w:rsidDel="00000000" w:rsidP="00000000" w:rsidRDefault="00000000" w:rsidRPr="00000000" w14:paraId="00000078">
      <w:pPr>
        <w:pStyle w:val="Heading2"/>
        <w:numPr>
          <w:ilvl w:val="1"/>
          <w:numId w:val="3"/>
        </w:numPr>
        <w:spacing w:line="276" w:lineRule="auto"/>
        <w:ind w:left="432" w:hanging="432"/>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tl w:val="0"/>
        </w:rPr>
        <w:t xml:space="preserve">OBJETIVOS</w:t>
      </w:r>
    </w:p>
    <w:p w:rsidR="00000000" w:rsidDel="00000000" w:rsidP="00000000" w:rsidRDefault="00000000" w:rsidRPr="00000000" w14:paraId="00000079">
      <w:pPr>
        <w:pStyle w:val="Heading3"/>
        <w:numPr>
          <w:ilvl w:val="2"/>
          <w:numId w:val="6"/>
        </w:numPr>
        <w:spacing w:line="276" w:lineRule="auto"/>
        <w:ind w:left="1224" w:hanging="504.00000000000006"/>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rtl w:val="0"/>
        </w:rPr>
        <w:t xml:space="preserve">Objetivo Geral</w:t>
      </w:r>
    </w:p>
    <w:p w:rsidR="00000000" w:rsidDel="00000000" w:rsidP="00000000" w:rsidRDefault="00000000" w:rsidRPr="00000000" w14:paraId="0000007A">
      <w:pPr>
        <w:spacing w:after="0" w:line="312"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objetivo geral do projeto de pesquisa é sistematizar a metodologia de atendimento proposta pelo projeto INSS Digital e contribuir com a disseminação desta metodologia frente às unidades de atendimento do INSS selecionadas para a aplicação do projeto de pesquisa.</w:t>
      </w:r>
    </w:p>
    <w:p w:rsidR="00000000" w:rsidDel="00000000" w:rsidP="00000000" w:rsidRDefault="00000000" w:rsidRPr="00000000" w14:paraId="0000007B">
      <w:pPr>
        <w:pStyle w:val="Heading3"/>
        <w:numPr>
          <w:ilvl w:val="2"/>
          <w:numId w:val="7"/>
        </w:numPr>
        <w:spacing w:line="276" w:lineRule="auto"/>
        <w:ind w:left="504" w:hanging="504"/>
        <w:rPr>
          <w:rFonts w:ascii="Times New Roman" w:cs="Times New Roman" w:eastAsia="Times New Roman" w:hAnsi="Times New Roman"/>
          <w:sz w:val="24"/>
          <w:szCs w:val="24"/>
        </w:rPr>
      </w:pPr>
      <w:bookmarkStart w:colFirst="0" w:colLast="0" w:name="_tyjcwt" w:id="5"/>
      <w:bookmarkEnd w:id="5"/>
      <w:r w:rsidDel="00000000" w:rsidR="00000000" w:rsidRPr="00000000">
        <w:rPr>
          <w:rFonts w:ascii="Times New Roman" w:cs="Times New Roman" w:eastAsia="Times New Roman" w:hAnsi="Times New Roman"/>
          <w:sz w:val="24"/>
          <w:szCs w:val="24"/>
          <w:rtl w:val="0"/>
        </w:rPr>
        <w:t xml:space="preserve">Objetivos Específicos</w:t>
      </w:r>
    </w:p>
    <w:p w:rsidR="00000000" w:rsidDel="00000000" w:rsidP="00000000" w:rsidRDefault="00000000" w:rsidRPr="00000000" w14:paraId="0000007C">
      <w:pPr>
        <w:spacing w:after="0" w:line="360" w:lineRule="auto"/>
        <w:ind w:left="360"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pesquisa tem como objetivos específicos:</w:t>
      </w:r>
    </w:p>
    <w:p w:rsidR="00000000" w:rsidDel="00000000" w:rsidP="00000000" w:rsidRDefault="00000000" w:rsidRPr="00000000" w14:paraId="0000007D">
      <w:pPr>
        <w:numPr>
          <w:ilvl w:val="0"/>
          <w:numId w:val="5"/>
        </w:numPr>
        <w:pBdr>
          <w:top w:space="0" w:sz="0" w:val="nil"/>
          <w:left w:space="0" w:sz="0" w:val="nil"/>
          <w:bottom w:space="0" w:sz="0" w:val="nil"/>
          <w:right w:space="0" w:sz="0" w:val="nil"/>
          <w:between w:space="0" w:sz="0" w:val="nil"/>
        </w:pBdr>
        <w:spacing w:after="0" w:line="360" w:lineRule="auto"/>
        <w:ind w:left="720" w:hanging="360"/>
        <w:jc w:val="both"/>
        <w:rPr>
          <w:sz w:val="24"/>
          <w:szCs w:val="24"/>
        </w:rPr>
      </w:pPr>
      <w:r w:rsidDel="00000000" w:rsidR="00000000" w:rsidRPr="00000000">
        <w:rPr>
          <w:rFonts w:ascii="Times New Roman" w:cs="Times New Roman" w:eastAsia="Times New Roman" w:hAnsi="Times New Roman"/>
          <w:color w:val="000000"/>
          <w:sz w:val="24"/>
          <w:szCs w:val="24"/>
          <w:rtl w:val="0"/>
        </w:rPr>
        <w:t xml:space="preserve">Contextualizar a situação da unidade de Belém;</w:t>
      </w:r>
      <w:r w:rsidDel="00000000" w:rsidR="00000000" w:rsidRPr="00000000">
        <w:rPr>
          <w:rtl w:val="0"/>
        </w:rPr>
      </w:r>
    </w:p>
    <w:p w:rsidR="00000000" w:rsidDel="00000000" w:rsidP="00000000" w:rsidRDefault="00000000" w:rsidRPr="00000000" w14:paraId="0000007E">
      <w:pPr>
        <w:numPr>
          <w:ilvl w:val="0"/>
          <w:numId w:val="5"/>
        </w:numPr>
        <w:pBdr>
          <w:top w:space="0" w:sz="0" w:val="nil"/>
          <w:left w:space="0" w:sz="0" w:val="nil"/>
          <w:bottom w:space="0" w:sz="0" w:val="nil"/>
          <w:right w:space="0" w:sz="0" w:val="nil"/>
          <w:between w:space="0" w:sz="0" w:val="nil"/>
        </w:pBdr>
        <w:spacing w:after="0" w:line="360" w:lineRule="auto"/>
        <w:ind w:left="720" w:hanging="360"/>
        <w:jc w:val="both"/>
        <w:rPr>
          <w:sz w:val="24"/>
          <w:szCs w:val="24"/>
        </w:rPr>
      </w:pPr>
      <w:r w:rsidDel="00000000" w:rsidR="00000000" w:rsidRPr="00000000">
        <w:rPr>
          <w:rFonts w:ascii="Times New Roman" w:cs="Times New Roman" w:eastAsia="Times New Roman" w:hAnsi="Times New Roman"/>
          <w:color w:val="000000"/>
          <w:sz w:val="24"/>
          <w:szCs w:val="24"/>
          <w:rtl w:val="0"/>
        </w:rPr>
        <w:t xml:space="preserve">Efetuar o levantamento de fatores de sucesso essenciais do projeto INSS Digital;</w:t>
      </w:r>
      <w:r w:rsidDel="00000000" w:rsidR="00000000" w:rsidRPr="00000000">
        <w:rPr>
          <w:rtl w:val="0"/>
        </w:rPr>
      </w:r>
    </w:p>
    <w:p w:rsidR="00000000" w:rsidDel="00000000" w:rsidP="00000000" w:rsidRDefault="00000000" w:rsidRPr="00000000" w14:paraId="0000007F">
      <w:pPr>
        <w:numPr>
          <w:ilvl w:val="0"/>
          <w:numId w:val="5"/>
        </w:numPr>
        <w:pBdr>
          <w:top w:space="0" w:sz="0" w:val="nil"/>
          <w:left w:space="0" w:sz="0" w:val="nil"/>
          <w:bottom w:space="0" w:sz="0" w:val="nil"/>
          <w:right w:space="0" w:sz="0" w:val="nil"/>
          <w:between w:space="0" w:sz="0" w:val="nil"/>
        </w:pBdr>
        <w:spacing w:after="0" w:line="360" w:lineRule="auto"/>
        <w:ind w:left="720" w:hanging="360"/>
        <w:jc w:val="both"/>
        <w:rPr>
          <w:sz w:val="24"/>
          <w:szCs w:val="24"/>
        </w:rPr>
      </w:pPr>
      <w:r w:rsidDel="00000000" w:rsidR="00000000" w:rsidRPr="00000000">
        <w:rPr>
          <w:rFonts w:ascii="Times New Roman" w:cs="Times New Roman" w:eastAsia="Times New Roman" w:hAnsi="Times New Roman"/>
          <w:color w:val="000000"/>
          <w:sz w:val="24"/>
          <w:szCs w:val="24"/>
          <w:rtl w:val="0"/>
        </w:rPr>
        <w:t xml:space="preserve">Elaborar diretrizes para a replicação do projeto nas unidades de atendimento do INSS; e</w:t>
      </w:r>
      <w:r w:rsidDel="00000000" w:rsidR="00000000" w:rsidRPr="00000000">
        <w:rPr>
          <w:rtl w:val="0"/>
        </w:rPr>
      </w:r>
    </w:p>
    <w:p w:rsidR="00000000" w:rsidDel="00000000" w:rsidP="00000000" w:rsidRDefault="00000000" w:rsidRPr="00000000" w14:paraId="00000080">
      <w:pPr>
        <w:numPr>
          <w:ilvl w:val="0"/>
          <w:numId w:val="5"/>
        </w:numPr>
        <w:pBdr>
          <w:top w:space="0" w:sz="0" w:val="nil"/>
          <w:left w:space="0" w:sz="0" w:val="nil"/>
          <w:bottom w:space="0" w:sz="0" w:val="nil"/>
          <w:right w:space="0" w:sz="0" w:val="nil"/>
          <w:between w:space="0" w:sz="0" w:val="nil"/>
        </w:pBdr>
        <w:spacing w:after="0" w:line="360" w:lineRule="auto"/>
        <w:ind w:left="720" w:hanging="360"/>
        <w:jc w:val="both"/>
        <w:rPr>
          <w:sz w:val="24"/>
          <w:szCs w:val="24"/>
        </w:rPr>
      </w:pPr>
      <w:r w:rsidDel="00000000" w:rsidR="00000000" w:rsidRPr="00000000">
        <w:rPr>
          <w:rFonts w:ascii="Times New Roman" w:cs="Times New Roman" w:eastAsia="Times New Roman" w:hAnsi="Times New Roman"/>
          <w:color w:val="000000"/>
          <w:sz w:val="24"/>
          <w:szCs w:val="24"/>
          <w:rtl w:val="0"/>
        </w:rPr>
        <w:t xml:space="preserve">Desenvolver a biblioteca digital de procedimentos do INSS.</w:t>
      </w:r>
      <w:r w:rsidDel="00000000" w:rsidR="00000000" w:rsidRPr="00000000">
        <w:rPr>
          <w:rtl w:val="0"/>
        </w:rPr>
      </w:r>
    </w:p>
    <w:p w:rsidR="00000000" w:rsidDel="00000000" w:rsidP="00000000" w:rsidRDefault="00000000" w:rsidRPr="00000000" w14:paraId="00000081">
      <w:pPr>
        <w:pStyle w:val="Heading2"/>
        <w:numPr>
          <w:ilvl w:val="0"/>
          <w:numId w:val="3"/>
        </w:numPr>
        <w:spacing w:line="276" w:lineRule="auto"/>
        <w:ind w:left="360" w:hanging="360"/>
        <w:rPr>
          <w:rFonts w:ascii="Times New Roman" w:cs="Times New Roman" w:eastAsia="Times New Roman" w:hAnsi="Times New Roman"/>
          <w:sz w:val="24"/>
          <w:szCs w:val="24"/>
        </w:rPr>
      </w:pPr>
      <w:bookmarkStart w:colFirst="0" w:colLast="0" w:name="_3dy6vkm" w:id="6"/>
      <w:bookmarkEnd w:id="6"/>
      <w:r w:rsidDel="00000000" w:rsidR="00000000" w:rsidRPr="00000000">
        <w:rPr>
          <w:rFonts w:ascii="Times New Roman" w:cs="Times New Roman" w:eastAsia="Times New Roman" w:hAnsi="Times New Roman"/>
          <w:sz w:val="24"/>
          <w:szCs w:val="24"/>
          <w:rtl w:val="0"/>
        </w:rPr>
        <w:t xml:space="preserve">BREVE RELATO SOBRE O MÉTODO DE TRABALHO DA EQUIPE DE APLICAÇÃO BELÉM</w:t>
      </w:r>
    </w:p>
    <w:p w:rsidR="00000000" w:rsidDel="00000000" w:rsidP="00000000" w:rsidRDefault="00000000" w:rsidRPr="00000000" w14:paraId="00000082">
      <w:pPr>
        <w:pStyle w:val="Heading2"/>
        <w:numPr>
          <w:ilvl w:val="1"/>
          <w:numId w:val="3"/>
        </w:numPr>
        <w:spacing w:line="276" w:lineRule="auto"/>
        <w:ind w:left="432" w:hanging="432"/>
        <w:rPr>
          <w:rFonts w:ascii="Times New Roman" w:cs="Times New Roman" w:eastAsia="Times New Roman" w:hAnsi="Times New Roman"/>
          <w:sz w:val="24"/>
          <w:szCs w:val="24"/>
        </w:rPr>
      </w:pPr>
      <w:bookmarkStart w:colFirst="0" w:colLast="0" w:name="_1t3h5sf" w:id="7"/>
      <w:bookmarkEnd w:id="7"/>
      <w:r w:rsidDel="00000000" w:rsidR="00000000" w:rsidRPr="00000000">
        <w:rPr>
          <w:rFonts w:ascii="Times New Roman" w:cs="Times New Roman" w:eastAsia="Times New Roman" w:hAnsi="Times New Roman"/>
          <w:sz w:val="24"/>
          <w:szCs w:val="24"/>
          <w:rtl w:val="0"/>
        </w:rPr>
        <w:t xml:space="preserve">Divisão da Equipe de Projeto (equipe IBICT)</w:t>
      </w:r>
    </w:p>
    <w:p w:rsidR="00000000" w:rsidDel="00000000" w:rsidP="00000000" w:rsidRDefault="00000000" w:rsidRPr="00000000" w14:paraId="0000008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equipe responsável pelo desenvolvimento do trabalho na APS Digital Belém foi composta por 10 membros, sendo:</w:t>
      </w:r>
    </w:p>
    <w:p w:rsidR="00000000" w:rsidDel="00000000" w:rsidP="00000000" w:rsidRDefault="00000000" w:rsidRPr="00000000" w14:paraId="0000008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Coordenador: professor Carlos Gilberto </w:t>
      </w:r>
    </w:p>
    <w:p w:rsidR="00000000" w:rsidDel="00000000" w:rsidP="00000000" w:rsidRDefault="00000000" w:rsidRPr="00000000" w14:paraId="0000008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Líder de Campo: professor Cláudio Serra</w:t>
      </w:r>
    </w:p>
    <w:p w:rsidR="00000000" w:rsidDel="00000000" w:rsidP="00000000" w:rsidRDefault="00000000" w:rsidRPr="00000000" w14:paraId="0000008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Oito pesquisadores: Carolina Teixeira, Ewilla Cunha, Lucas Barbosa, Lucas Camacho, Mariana Magalhães, Matheus Castro, Raíssa Cardoso e Ranna Dourado, todos acadêmicos de Engenharia de Produção.</w:t>
      </w:r>
    </w:p>
    <w:p w:rsidR="00000000" w:rsidDel="00000000" w:rsidP="00000000" w:rsidRDefault="00000000" w:rsidRPr="00000000" w14:paraId="0000008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pesquisadores foram divididos em dois times de 04, sendo um com atuação no período da manhã (8h-12h) e o segundo no período da tarde (14h-18h). Sendo que quatro deles só entraram na equipe a partir do 2º mês do projeto.</w:t>
      </w:r>
    </w:p>
    <w:p w:rsidR="00000000" w:rsidDel="00000000" w:rsidP="00000000" w:rsidRDefault="00000000" w:rsidRPr="00000000" w14:paraId="00000088">
      <w:pPr>
        <w:pStyle w:val="Heading2"/>
        <w:numPr>
          <w:ilvl w:val="1"/>
          <w:numId w:val="3"/>
        </w:numPr>
        <w:spacing w:line="276" w:lineRule="auto"/>
        <w:ind w:left="432" w:hanging="432"/>
        <w:rPr>
          <w:rFonts w:ascii="Times New Roman" w:cs="Times New Roman" w:eastAsia="Times New Roman" w:hAnsi="Times New Roman"/>
          <w:sz w:val="24"/>
          <w:szCs w:val="24"/>
        </w:rPr>
      </w:pPr>
      <w:bookmarkStart w:colFirst="0" w:colLast="0" w:name="_4d34og8" w:id="8"/>
      <w:bookmarkEnd w:id="8"/>
      <w:r w:rsidDel="00000000" w:rsidR="00000000" w:rsidRPr="00000000">
        <w:rPr>
          <w:rFonts w:ascii="Times New Roman" w:cs="Times New Roman" w:eastAsia="Times New Roman" w:hAnsi="Times New Roman"/>
          <w:sz w:val="24"/>
          <w:szCs w:val="24"/>
          <w:rtl w:val="0"/>
        </w:rPr>
        <w:t xml:space="preserve">Local e Período de Trabalho</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trabalho foi realizado nas Agências Nazaré e Costa e Silva (Polo Digital), no período de 06.08.2018 a 31.10.2018. Ressalta-se que um conjunto de 04 pesquisadores só compôs a equipe a partir de setembro.</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pStyle w:val="Heading2"/>
        <w:numPr>
          <w:ilvl w:val="1"/>
          <w:numId w:val="3"/>
        </w:numPr>
        <w:spacing w:line="276" w:lineRule="auto"/>
        <w:ind w:left="432" w:hanging="432"/>
        <w:rPr>
          <w:rFonts w:ascii="Times New Roman" w:cs="Times New Roman" w:eastAsia="Times New Roman" w:hAnsi="Times New Roman"/>
          <w:sz w:val="24"/>
          <w:szCs w:val="24"/>
        </w:rPr>
      </w:pPr>
      <w:bookmarkStart w:colFirst="0" w:colLast="0" w:name="_2s8eyo1" w:id="9"/>
      <w:bookmarkEnd w:id="9"/>
      <w:r w:rsidDel="00000000" w:rsidR="00000000" w:rsidRPr="00000000">
        <w:rPr>
          <w:rFonts w:ascii="Times New Roman" w:cs="Times New Roman" w:eastAsia="Times New Roman" w:hAnsi="Times New Roman"/>
          <w:sz w:val="24"/>
          <w:szCs w:val="24"/>
          <w:rtl w:val="0"/>
        </w:rPr>
        <w:t xml:space="preserve">Método de abordagem </w:t>
      </w:r>
    </w:p>
    <w:p w:rsidR="00000000" w:rsidDel="00000000" w:rsidP="00000000" w:rsidRDefault="00000000" w:rsidRPr="00000000" w14:paraId="00000091">
      <w:pPr>
        <w:pStyle w:val="Heading3"/>
        <w:numPr>
          <w:ilvl w:val="2"/>
          <w:numId w:val="1"/>
        </w:numPr>
        <w:tabs>
          <w:tab w:val="left" w:pos="709"/>
        </w:tabs>
        <w:spacing w:line="276" w:lineRule="auto"/>
        <w:ind w:left="1224" w:hanging="504.00000000000006"/>
        <w:rPr>
          <w:rFonts w:ascii="Times New Roman" w:cs="Times New Roman" w:eastAsia="Times New Roman" w:hAnsi="Times New Roman"/>
          <w:sz w:val="24"/>
          <w:szCs w:val="24"/>
        </w:rPr>
      </w:pPr>
      <w:bookmarkStart w:colFirst="0" w:colLast="0" w:name="_17dp8vu" w:id="10"/>
      <w:bookmarkEnd w:id="10"/>
      <w:r w:rsidDel="00000000" w:rsidR="00000000" w:rsidRPr="00000000">
        <w:rPr>
          <w:rFonts w:ascii="Times New Roman" w:cs="Times New Roman" w:eastAsia="Times New Roman" w:hAnsi="Times New Roman"/>
          <w:sz w:val="24"/>
          <w:szCs w:val="24"/>
          <w:rtl w:val="0"/>
        </w:rPr>
        <w:t xml:space="preserve">Apresentação da Equipe</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dia 06 de agosto, pela tarde, foi realizada a apresentação da equipe de consultores do IBICIT aos colaboradores do Polo Digital, explicando e sensibilizando-os para o projeto que iria ocorrer a partir daquela data.  Explicou-se a sequência de trabalho a eles e o porquê de elas estarem sendo realizadas. Logo em seguida, houve uma reunião apenas com os gestores da unidade, para maior detalhamento das atividades e da estrutura necessária para execução do projeto.</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pStyle w:val="Heading3"/>
        <w:numPr>
          <w:ilvl w:val="2"/>
          <w:numId w:val="1"/>
        </w:numPr>
        <w:tabs>
          <w:tab w:val="left" w:pos="709"/>
        </w:tabs>
        <w:spacing w:line="276" w:lineRule="auto"/>
        <w:ind w:left="1224" w:hanging="504.00000000000006"/>
        <w:rPr>
          <w:rFonts w:ascii="Times New Roman" w:cs="Times New Roman" w:eastAsia="Times New Roman" w:hAnsi="Times New Roman"/>
          <w:sz w:val="24"/>
          <w:szCs w:val="24"/>
        </w:rPr>
      </w:pPr>
      <w:bookmarkStart w:colFirst="0" w:colLast="0" w:name="_3rdcrjn" w:id="11"/>
      <w:bookmarkEnd w:id="11"/>
      <w:r w:rsidDel="00000000" w:rsidR="00000000" w:rsidRPr="00000000">
        <w:rPr>
          <w:rFonts w:ascii="Times New Roman" w:cs="Times New Roman" w:eastAsia="Times New Roman" w:hAnsi="Times New Roman"/>
          <w:sz w:val="24"/>
          <w:szCs w:val="24"/>
          <w:rtl w:val="0"/>
        </w:rPr>
        <w:t xml:space="preserve">Processo de Validação</w:t>
      </w:r>
    </w:p>
    <w:p w:rsidR="00000000" w:rsidDel="00000000" w:rsidP="00000000" w:rsidRDefault="00000000" w:rsidRPr="00000000" w14:paraId="00000096">
      <w:pP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 atividade de validação das espécies de benefícios o time do projeto solicitou pelo menos três concessores para a coordenação. Explicou-se que iríamos apresentar um fluxo de determinado benefício, desenhado por Brasília, e eles iriam confirmando, ou não, a sequência de atividades necessárias para análise do benefício. As anotações eram feitas, para que em seguida pudesse ser redesenhado o processo no Bizagi. Além disso, foram atualizados os demais documentos que compõe o procedimento. Em todos os arquivos produzidos pelo time, há legenda de cores indicando quando houve as seguintes alterações: atividade nova; atividade realizada em ordem diferente do padrão; atividade excluída.</w:t>
      </w:r>
    </w:p>
    <w:p w:rsidR="00000000" w:rsidDel="00000000" w:rsidP="00000000" w:rsidRDefault="00000000" w:rsidRPr="00000000" w14:paraId="00000097">
      <w:pPr>
        <w:pStyle w:val="Heading3"/>
        <w:numPr>
          <w:ilvl w:val="2"/>
          <w:numId w:val="1"/>
        </w:numPr>
        <w:tabs>
          <w:tab w:val="left" w:pos="709"/>
        </w:tabs>
        <w:spacing w:line="276" w:lineRule="auto"/>
        <w:ind w:left="1224" w:hanging="504.00000000000006"/>
        <w:rPr>
          <w:rFonts w:ascii="Times New Roman" w:cs="Times New Roman" w:eastAsia="Times New Roman" w:hAnsi="Times New Roman"/>
          <w:sz w:val="24"/>
          <w:szCs w:val="24"/>
        </w:rPr>
      </w:pPr>
      <w:bookmarkStart w:colFirst="0" w:colLast="0" w:name="_26in1rg" w:id="12"/>
      <w:bookmarkEnd w:id="12"/>
      <w:r w:rsidDel="00000000" w:rsidR="00000000" w:rsidRPr="00000000">
        <w:rPr>
          <w:rFonts w:ascii="Times New Roman" w:cs="Times New Roman" w:eastAsia="Times New Roman" w:hAnsi="Times New Roman"/>
          <w:sz w:val="24"/>
          <w:szCs w:val="24"/>
          <w:rtl w:val="0"/>
        </w:rPr>
        <w:t xml:space="preserve">Processo de Cronoanálise</w:t>
      </w:r>
    </w:p>
    <w:p w:rsidR="00000000" w:rsidDel="00000000" w:rsidP="00000000" w:rsidRDefault="00000000" w:rsidRPr="00000000" w14:paraId="0000009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os procedimentos de cronoanálise o time do projeto se dividiu em duplas e cada uma acompanhou a execução da análise de benefícios por parte dos concessores. Preferiu-se trabalhar em dupla para melhor registro, não só dos tempos, mas de outras observações relativas ao trabalho de análise para ajudar a compor o relatório final. Foi utilizado para tanto: relógio digital no formato “hh:mm:ss”, o fluxo do processo já validado pelos concessores locais e impresso, papel para anotação de observações e caneta. Após a finalização da cronoanálise os dados foram registrados no template de conoanálise e publicados na pasta do projeto.</w:t>
      </w:r>
    </w:p>
    <w:p w:rsidR="00000000" w:rsidDel="00000000" w:rsidP="00000000" w:rsidRDefault="00000000" w:rsidRPr="00000000" w14:paraId="00000099">
      <w:pPr>
        <w:pStyle w:val="Heading3"/>
        <w:numPr>
          <w:ilvl w:val="2"/>
          <w:numId w:val="1"/>
        </w:numPr>
        <w:tabs>
          <w:tab w:val="left" w:pos="709"/>
        </w:tabs>
        <w:spacing w:line="276" w:lineRule="auto"/>
        <w:ind w:left="1224" w:hanging="504.00000000000006"/>
        <w:rPr>
          <w:rFonts w:ascii="Times New Roman" w:cs="Times New Roman" w:eastAsia="Times New Roman" w:hAnsi="Times New Roman"/>
          <w:sz w:val="24"/>
          <w:szCs w:val="24"/>
        </w:rPr>
      </w:pPr>
      <w:bookmarkStart w:colFirst="0" w:colLast="0" w:name="_lnxbz9" w:id="13"/>
      <w:bookmarkEnd w:id="13"/>
      <w:r w:rsidDel="00000000" w:rsidR="00000000" w:rsidRPr="00000000">
        <w:rPr>
          <w:rFonts w:ascii="Times New Roman" w:cs="Times New Roman" w:eastAsia="Times New Roman" w:hAnsi="Times New Roman"/>
          <w:sz w:val="24"/>
          <w:szCs w:val="24"/>
          <w:rtl w:val="0"/>
        </w:rPr>
        <w:t xml:space="preserve">Questionário de Entendimento do Contexto do Processo</w:t>
      </w:r>
    </w:p>
    <w:p w:rsidR="00000000" w:rsidDel="00000000" w:rsidP="00000000" w:rsidRDefault="00000000" w:rsidRPr="00000000" w14:paraId="0000009A">
      <w:pP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Foram realizadas entrevistas estruturadas, a partir de um questionário padrão, com objetivo de conhecer melhor o Escopo das Espécies de Benefícios, Pontos Fortes e Fracos, Sugestões de Melhorias, entre outras coisas relativas especificamente ao Benefício. Tal atividade só foi realizada, obviamente, nas espécies validadas.</w:t>
      </w:r>
    </w:p>
    <w:p w:rsidR="00000000" w:rsidDel="00000000" w:rsidP="00000000" w:rsidRDefault="00000000" w:rsidRPr="00000000" w14:paraId="0000009B">
      <w:pPr>
        <w:pStyle w:val="Heading3"/>
        <w:numPr>
          <w:ilvl w:val="2"/>
          <w:numId w:val="1"/>
        </w:numPr>
        <w:tabs>
          <w:tab w:val="left" w:pos="709"/>
        </w:tabs>
        <w:spacing w:line="276" w:lineRule="auto"/>
        <w:ind w:left="1224" w:hanging="504.00000000000006"/>
        <w:rPr>
          <w:rFonts w:ascii="Times New Roman" w:cs="Times New Roman" w:eastAsia="Times New Roman" w:hAnsi="Times New Roman"/>
          <w:sz w:val="24"/>
          <w:szCs w:val="24"/>
        </w:rPr>
      </w:pPr>
      <w:bookmarkStart w:colFirst="0" w:colLast="0" w:name="_35nkun2" w:id="14"/>
      <w:bookmarkEnd w:id="14"/>
      <w:r w:rsidDel="00000000" w:rsidR="00000000" w:rsidRPr="00000000">
        <w:rPr>
          <w:rFonts w:ascii="Times New Roman" w:cs="Times New Roman" w:eastAsia="Times New Roman" w:hAnsi="Times New Roman"/>
          <w:sz w:val="24"/>
          <w:szCs w:val="24"/>
          <w:rtl w:val="0"/>
        </w:rPr>
        <w:t xml:space="preserve">Avaliação Geral das Etapas </w:t>
      </w:r>
    </w:p>
    <w:p w:rsidR="00000000" w:rsidDel="00000000" w:rsidP="00000000" w:rsidRDefault="00000000" w:rsidRPr="00000000" w14:paraId="0000009C">
      <w:pP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uma maneira geral, tivemos o apoio da coordenação e da alta gerência na realização das atividades. Os concessores que se dispuseram a participar foram também muito educados, prestativos e pacientes com a nossa equipe, mas infelizmente nem todos se dispuseram a participar, o que acabou por gerar uma sobrecarga em alguns concessores, e por isso em alguns momentos a equipe ficava ociosa aguardando a disponibilidade deles para execução das atividades planejadas. Além disso, os concessores não tem um horário fixo de trabalho, então às vezes não tínhamos um concessor para realizar as atividades, principalmente do início ou fim do dia. Também houve uma semana em que os concessores estavam em treinamento, entre outras situações que não nos permitiu o trabalho direto com eles, mas dentro do possível a equipe se adaptou a rotina de trabalho das unidades sem problema. </w:t>
      </w:r>
    </w:p>
    <w:p w:rsidR="00000000" w:rsidDel="00000000" w:rsidP="00000000" w:rsidRDefault="00000000" w:rsidRPr="00000000" w14:paraId="0000009D">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E">
      <w:pPr>
        <w:pStyle w:val="Heading2"/>
        <w:numPr>
          <w:ilvl w:val="0"/>
          <w:numId w:val="3"/>
        </w:numPr>
        <w:spacing w:line="276" w:lineRule="auto"/>
        <w:ind w:left="360" w:hanging="360"/>
        <w:rPr>
          <w:rFonts w:ascii="Times New Roman" w:cs="Times New Roman" w:eastAsia="Times New Roman" w:hAnsi="Times New Roman"/>
          <w:sz w:val="24"/>
          <w:szCs w:val="24"/>
        </w:rPr>
      </w:pPr>
      <w:bookmarkStart w:colFirst="0" w:colLast="0" w:name="_1ksv4uv" w:id="15"/>
      <w:bookmarkEnd w:id="15"/>
      <w:r w:rsidDel="00000000" w:rsidR="00000000" w:rsidRPr="00000000">
        <w:rPr>
          <w:rFonts w:ascii="Times New Roman" w:cs="Times New Roman" w:eastAsia="Times New Roman" w:hAnsi="Times New Roman"/>
          <w:sz w:val="24"/>
          <w:szCs w:val="24"/>
          <w:rtl w:val="0"/>
        </w:rPr>
        <w:t xml:space="preserve">PERCEPÇÃO DOS GESTORES E CONCESSORES LOCAIS SOBRE A IMPLANTAÇÃO DO INSS DIGITAL BELÉM</w:t>
      </w:r>
    </w:p>
    <w:p w:rsidR="00000000" w:rsidDel="00000000" w:rsidP="00000000" w:rsidRDefault="00000000" w:rsidRPr="00000000" w14:paraId="0000009F">
      <w:pP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agência do Polo Digital Belém foi criada em novembro de 2017 dentro das instalações da Gerência Executiva. Tal gerência realizou um convite geral, e alguns colaboradores aceitaram o desafio de trabalhar nesse Polo. Atualmente este conta com 31 concessores que cumprem expediente de 6 horas diárias. Todos, sem exceção, são funcionários concursados e tem entre 3 e 40 anos de serviços. Apenas um colaborador foi realocado desse Polo por conta de baixo desempenho.</w:t>
      </w:r>
    </w:p>
    <w:p w:rsidR="00000000" w:rsidDel="00000000" w:rsidP="00000000" w:rsidRDefault="00000000" w:rsidRPr="00000000" w14:paraId="000000A0">
      <w:pP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entrevista com os concessores que participaram das validações dos processos analisados, foi relatado que o processo de implantação do Polo Digital se deu de forma ágil, porém o processo de treinamento e ambientação dos concessores ao novo método de trabalho foram incipientes, basicamente relacionado aos sistemas de informação. Hoje, os treinamentos que são realizados são referentes à atualização da Legislação.</w:t>
      </w:r>
    </w:p>
    <w:p w:rsidR="00000000" w:rsidDel="00000000" w:rsidP="00000000" w:rsidRDefault="00000000" w:rsidRPr="00000000" w14:paraId="000000A1">
      <w:pP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Ainda segundo os entrevistados, diante desse cenário houve represamento de tarefas no Polo, uma vez que o ritmo de entrada de requisições foi maior que o ritmo de processamento dos concessores, que ainda se encontravam na curva de aprendizagem no primeiro semestre de 2018.</w:t>
      </w:r>
    </w:p>
    <w:p w:rsidR="00000000" w:rsidDel="00000000" w:rsidP="00000000" w:rsidRDefault="00000000" w:rsidRPr="00000000" w14:paraId="000000A2">
      <w:pPr>
        <w:spacing w:line="312"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De acordo com a gerência os concessores “enxergam o Digital como uma ferramenta inovadora e necessária, que facilita a vida do segurado e do concessor. Os concessores gostam do trabalho no geral, porém, é unânime a opinião de que são necessários mais analisadores a fim de equilibrar a demanda dos processos com a capacidade”, uma vez que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entram para análise 3.700 processos por mês, sem contar os processos que retornam das exigências, e no máximo eles conseguem analisar 1.700 processos ao mês.</w:t>
      </w:r>
      <w:r w:rsidDel="00000000" w:rsidR="00000000" w:rsidRPr="00000000">
        <w:rPr>
          <w:rtl w:val="0"/>
        </w:rPr>
      </w:r>
    </w:p>
    <w:p w:rsidR="00000000" w:rsidDel="00000000" w:rsidP="00000000" w:rsidRDefault="00000000" w:rsidRPr="00000000" w14:paraId="000000A3">
      <w:pPr>
        <w:spacing w:line="312"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Alguns pontos fortes e fracos foram relatados, conforme pode ser visto abaixo.</w:t>
      </w:r>
      <w:r w:rsidDel="00000000" w:rsidR="00000000" w:rsidRPr="00000000">
        <w:rPr>
          <w:rtl w:val="0"/>
        </w:rPr>
      </w:r>
    </w:p>
    <w:p w:rsidR="00000000" w:rsidDel="00000000" w:rsidP="00000000" w:rsidRDefault="00000000" w:rsidRPr="00000000" w14:paraId="000000A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Pontos fortes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INSS Digital facilita a vida do segurado, do advogado (quando há) e do concessor, praticidade, boa infraestrutura quando comparado a outras agências, Internet melhor (não é ótima, porém, quando comparada a outros setores, é mais funcional), bom apoio, boas salas para capacitação, projeto de bonificação. </w:t>
      </w:r>
      <w:r w:rsidDel="00000000" w:rsidR="00000000" w:rsidRPr="00000000">
        <w:rPr>
          <w:rtl w:val="0"/>
        </w:rPr>
      </w:r>
    </w:p>
    <w:p w:rsidR="00000000" w:rsidDel="00000000" w:rsidP="00000000" w:rsidRDefault="00000000" w:rsidRPr="00000000" w14:paraId="000000A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Pontos fracos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receio quanto à segurança da informação (não se tem certeza sobre documentos autenticados, podem ser fraudados), a capacidade de atendimento deve ser reprojetada de acordo com a demanda real de análise dos benefícios, nova regra de pontuação (benefícios em exigência não contarão como pontuados). </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relação ao teletrabalho, foi nos relatado que: “a maioria dos concessores estão receosos em decorrência das metas. Então, a crítica principal em relação ao teletrabalho seria da consequência das metas, dos descontos na remuneração, levando como uma punição. A maioria dos concessores prefere ir à agência para bater o ponto. Somente um concessor do polo manifesta interesse no teletrabalho por morar longe e gastar muito tempo no deslocamento.”</w:t>
      </w:r>
    </w:p>
    <w:p w:rsidR="00000000" w:rsidDel="00000000" w:rsidP="00000000" w:rsidRDefault="00000000" w:rsidRPr="00000000" w14:paraId="000000A8">
      <w:pPr>
        <w:spacing w:line="312" w:lineRule="auto"/>
        <w:jc w:val="both"/>
        <w:rPr/>
      </w:pPr>
      <w:r w:rsidDel="00000000" w:rsidR="00000000" w:rsidRPr="00000000">
        <w:rPr>
          <w:rFonts w:ascii="Times New Roman" w:cs="Times New Roman" w:eastAsia="Times New Roman" w:hAnsi="Times New Roman"/>
          <w:sz w:val="24"/>
          <w:szCs w:val="24"/>
          <w:rtl w:val="0"/>
        </w:rPr>
        <w:t xml:space="preserve">Foi perguntado se de alguma forma se sentiam ameaçados a resposta foi que “no momento não. Porém, futuramente, com a mudança no que diz respeito ao lançamento dos pontos, eles se sentem receosos pois há o risco do desconto salarial. Além disso, pode-se citar outros fatores de risco, como terceirização e privatização (risco de demissão).”</w:t>
      </w:r>
      <w:r w:rsidDel="00000000" w:rsidR="00000000" w:rsidRPr="00000000">
        <w:rPr>
          <w:rtl w:val="0"/>
        </w:rPr>
      </w:r>
    </w:p>
    <w:p w:rsidR="00000000" w:rsidDel="00000000" w:rsidP="00000000" w:rsidRDefault="00000000" w:rsidRPr="00000000" w14:paraId="000000A9">
      <w:pP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relação à bonificação foi nos informado que ela “é um ponto forte do Projeto, embora seja para o futuro. Os concessores acreditam que será mais motivador o projeto da bonificação por análise de mais processos do que a meta. Se for efetivado, alguns concessores pensam até em adiar a sua aposentadoria.”</w:t>
      </w:r>
    </w:p>
    <w:p w:rsidR="00000000" w:rsidDel="00000000" w:rsidP="00000000" w:rsidRDefault="00000000" w:rsidRPr="00000000" w14:paraId="000000AA">
      <w:pPr>
        <w:pStyle w:val="Heading2"/>
        <w:numPr>
          <w:ilvl w:val="0"/>
          <w:numId w:val="3"/>
        </w:numPr>
        <w:spacing w:line="276" w:lineRule="auto"/>
        <w:ind w:left="360" w:hanging="360"/>
        <w:rPr>
          <w:rFonts w:ascii="Times New Roman" w:cs="Times New Roman" w:eastAsia="Times New Roman" w:hAnsi="Times New Roman"/>
          <w:sz w:val="24"/>
          <w:szCs w:val="24"/>
        </w:rPr>
      </w:pPr>
      <w:bookmarkStart w:colFirst="0" w:colLast="0" w:name="_44sinio" w:id="16"/>
      <w:bookmarkEnd w:id="16"/>
      <w:r w:rsidDel="00000000" w:rsidR="00000000" w:rsidRPr="00000000">
        <w:rPr>
          <w:rFonts w:ascii="Times New Roman" w:cs="Times New Roman" w:eastAsia="Times New Roman" w:hAnsi="Times New Roman"/>
          <w:sz w:val="24"/>
          <w:szCs w:val="24"/>
          <w:rtl w:val="0"/>
        </w:rPr>
        <w:t xml:space="preserve">PERCEPÇÃO GERAL DO PROCESSO DE VALIDAÇÃO</w:t>
      </w:r>
    </w:p>
    <w:p w:rsidR="00000000" w:rsidDel="00000000" w:rsidP="00000000" w:rsidRDefault="00000000" w:rsidRPr="00000000" w14:paraId="000000A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primeira tarefa que equipe de consultores teve que realizar foi a Validação da Análise de Benefícios pela equipe da Agência Costa e Silva (Polo Digital Belém), processos e Benefícios da Agência Nazaré, e ainda processos da área meio realizados pela Área Técnica e Administrativa. No entanto, esse relatório só tratará das questões percebidas na unidade do Polo Digital Belém.</w:t>
      </w:r>
    </w:p>
    <w:p w:rsidR="00000000" w:rsidDel="00000000" w:rsidP="00000000" w:rsidRDefault="00000000" w:rsidRPr="00000000" w14:paraId="000000A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Assim, pode-se observar que:</w:t>
      </w:r>
    </w:p>
    <w:p w:rsidR="00000000" w:rsidDel="00000000" w:rsidP="00000000" w:rsidRDefault="00000000" w:rsidRPr="00000000" w14:paraId="000000A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processo de Validação percebeu-se que os concessores não tinham conhecimento de um padrão a ser seguido para realização das análises;</w:t>
      </w:r>
    </w:p>
    <w:p w:rsidR="00000000" w:rsidDel="00000000" w:rsidP="00000000" w:rsidRDefault="00000000" w:rsidRPr="00000000" w14:paraId="000000A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equipe é formada por concessores com mais ou menos experiência, o que facilita a troca de informação e aprendizado entre eles; </w:t>
      </w:r>
    </w:p>
    <w:p w:rsidR="00000000" w:rsidDel="00000000" w:rsidP="00000000" w:rsidRDefault="00000000" w:rsidRPr="00000000" w14:paraId="000000A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Foi realizado o redesenho dos fluxos de processos inserindo novas atividades, excluindo outras, e alterando ordens de outras conforme relatórios enviados à equipe de projeto em Brasília. </w:t>
      </w:r>
    </w:p>
    <w:p w:rsidR="00000000" w:rsidDel="00000000" w:rsidP="00000000" w:rsidRDefault="00000000" w:rsidRPr="00000000" w14:paraId="000000B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Há, eventualmente, treinamentos sobre Legislação, e estes são realizados durante o expediente dos concessores e colaboradores do INSS;</w:t>
      </w:r>
      <w:r w:rsidDel="00000000" w:rsidR="00000000" w:rsidRPr="00000000">
        <w:rPr>
          <w:rtl w:val="0"/>
        </w:rPr>
      </w:r>
    </w:p>
    <w:p w:rsidR="00000000" w:rsidDel="00000000" w:rsidP="00000000" w:rsidRDefault="00000000" w:rsidRPr="00000000" w14:paraId="000000B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Além do relatado, o quadro abaixo mostra alguns problemas bem como sugestões de melhorias.</w:t>
      </w:r>
    </w:p>
    <w:tbl>
      <w:tblPr>
        <w:tblStyle w:val="Table2"/>
        <w:tblW w:w="84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9"/>
        <w:gridCol w:w="4529"/>
        <w:tblGridChange w:id="0">
          <w:tblGrid>
            <w:gridCol w:w="3969"/>
            <w:gridCol w:w="4529"/>
          </w:tblGrid>
        </w:tblGridChange>
      </w:tblGrid>
      <w:tr>
        <w:trPr>
          <w:trHeight w:val="440" w:hRule="atLeast"/>
        </w:trPr>
        <w:tc>
          <w:tcPr>
            <w:shd w:fill="d9d9d9" w:val="clear"/>
            <w:vAlign w:val="center"/>
          </w:tcPr>
          <w:p w:rsidR="00000000" w:rsidDel="00000000" w:rsidP="00000000" w:rsidRDefault="00000000" w:rsidRPr="00000000" w14:paraId="000000B2">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Problemas Identificados</w:t>
            </w:r>
          </w:p>
        </w:tc>
        <w:tc>
          <w:tcPr>
            <w:shd w:fill="d9d9d9" w:val="clear"/>
            <w:vAlign w:val="center"/>
          </w:tcPr>
          <w:p w:rsidR="00000000" w:rsidDel="00000000" w:rsidP="00000000" w:rsidRDefault="00000000" w:rsidRPr="00000000" w14:paraId="000000B3">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Propostas de Melhorias</w:t>
            </w:r>
          </w:p>
        </w:tc>
      </w:tr>
      <w:tr>
        <w:trPr>
          <w:trHeight w:val="840" w:hRule="atLeast"/>
        </w:trPr>
        <w:tc>
          <w:tcPr>
            <w:vAlign w:val="cente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Os concessores, cada qual a sua maneira, realizavam suas atividades sem seguir um padrão uniformizado entre os mesmos ou padrão nacional.</w:t>
            </w:r>
          </w:p>
        </w:tc>
        <w:tc>
          <w:tcPr>
            <w:vAlign w:val="center"/>
          </w:tcPr>
          <w:p w:rsidR="00000000" w:rsidDel="00000000" w:rsidP="00000000" w:rsidRDefault="00000000" w:rsidRPr="00000000" w14:paraId="000000B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Estabelecer os padrões de análise para cada espécie;</w:t>
            </w:r>
          </w:p>
          <w:p w:rsidR="00000000" w:rsidDel="00000000" w:rsidP="00000000" w:rsidRDefault="00000000" w:rsidRPr="00000000" w14:paraId="000000B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Treiná-los e sensibilizá-los para o cumprimento desse padrão;</w:t>
            </w:r>
          </w:p>
          <w:p w:rsidR="00000000" w:rsidDel="00000000" w:rsidP="00000000" w:rsidRDefault="00000000" w:rsidRPr="00000000" w14:paraId="000000B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Aperfeiçoar os Sistemas de Informação para controlar o fluxo de trabalho.</w:t>
            </w:r>
          </w:p>
        </w:tc>
      </w:tr>
      <w:tr>
        <w:trPr>
          <w:trHeight w:val="440" w:hRule="atLeast"/>
        </w:trPr>
        <w:tc>
          <w:tcPr>
            <w:vAlign w:val="center"/>
          </w:tcPr>
          <w:p w:rsidR="00000000" w:rsidDel="00000000" w:rsidP="00000000" w:rsidRDefault="00000000" w:rsidRPr="00000000" w14:paraId="000000B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Não há um indicador para avaliar se os processos estão sendo analisados de forma correta em sua forma e resultado (concessão ou não do benefício).</w:t>
            </w:r>
          </w:p>
        </w:tc>
        <w:tc>
          <w:tcPr>
            <w:vAlign w:val="center"/>
          </w:tcPr>
          <w:p w:rsidR="00000000" w:rsidDel="00000000" w:rsidP="00000000" w:rsidRDefault="00000000" w:rsidRPr="00000000" w14:paraId="000000B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Auditorias internas nos processos. </w:t>
            </w:r>
          </w:p>
        </w:tc>
      </w:tr>
      <w:tr>
        <w:trPr>
          <w:trHeight w:val="440" w:hRule="atLeast"/>
        </w:trPr>
        <w:tc>
          <w:tcPr>
            <w:vAlign w:val="cente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Os processos são disponibilizados para os concessores de forma direcionada, e não aleatória.</w:t>
            </w:r>
            <w:r w:rsidDel="00000000" w:rsidR="00000000" w:rsidRPr="00000000">
              <w:rPr>
                <w:rtl w:val="0"/>
              </w:rPr>
            </w:r>
          </w:p>
        </w:tc>
        <w:tc>
          <w:tcPr>
            <w:vAlign w:val="center"/>
          </w:tcPr>
          <w:p w:rsidR="00000000" w:rsidDel="00000000" w:rsidP="00000000" w:rsidRDefault="00000000" w:rsidRPr="00000000" w14:paraId="000000B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Criar um sistema automático de distribuição aleatória de processos. Isso também será importante por questões de bonificação.</w:t>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Existem concessores específicos para a análise de acordo com a espécie. Sendo que as espécies Certidão por Tempo de Contribuição (CTC) e Benefício de Prestação Continuada (BPC) são geralmente realizadas, cada qual, apenas por um concessor.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Capacitar todos os concessores para estarem aptos a realizarem a análise de todos os benefícios.</w:t>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Existem alguns benefícios mais raros de acontecer que os concessores apresentaram muitas dúvidas durante a validação.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Criar a biblioteca digital para consultas rápidas com o fluxo de análise, bem como legislação sobre a espécie. </w:t>
            </w:r>
          </w:p>
        </w:tc>
      </w:tr>
    </w:tbl>
    <w:p w:rsidR="00000000" w:rsidDel="00000000" w:rsidP="00000000" w:rsidRDefault="00000000" w:rsidRPr="00000000" w14:paraId="000000C1">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Autores,2018.</w:t>
      </w:r>
    </w:p>
    <w:p w:rsidR="00000000" w:rsidDel="00000000" w:rsidP="00000000" w:rsidRDefault="00000000" w:rsidRPr="00000000" w14:paraId="000000C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Algumas tarefas realizadas pelo grupo de concessores não estavam no desenho padrão enviado por Brasília, como o caso da consulta da DAP (Declaração de Aptidão ao Pronaf), outras não eram executadas, e outras mais em ordens diferentes conforme indicamos em relatórios próprios; </w:t>
      </w:r>
      <w:r w:rsidDel="00000000" w:rsidR="00000000" w:rsidRPr="00000000">
        <w:rPr>
          <w:rtl w:val="0"/>
        </w:rPr>
      </w:r>
    </w:p>
    <w:p w:rsidR="00000000" w:rsidDel="00000000" w:rsidP="00000000" w:rsidRDefault="00000000" w:rsidRPr="00000000" w14:paraId="000000C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Foi percebido durante a validação que algumas atividades mapeadas nos fluxos enviados por Brasília não eram realizadas pelos concessores, mas sim pela agência Nazaré no processo de atendimento;</w:t>
      </w:r>
      <w:r w:rsidDel="00000000" w:rsidR="00000000" w:rsidRPr="00000000">
        <w:rPr>
          <w:rtl w:val="0"/>
        </w:rPr>
      </w:r>
    </w:p>
    <w:p w:rsidR="00000000" w:rsidDel="00000000" w:rsidP="00000000" w:rsidRDefault="00000000" w:rsidRPr="00000000" w14:paraId="000000C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pStyle w:val="Heading2"/>
        <w:numPr>
          <w:ilvl w:val="0"/>
          <w:numId w:val="3"/>
        </w:numPr>
        <w:spacing w:line="276" w:lineRule="auto"/>
        <w:ind w:left="360" w:hanging="360"/>
        <w:rPr>
          <w:rFonts w:ascii="Times New Roman" w:cs="Times New Roman" w:eastAsia="Times New Roman" w:hAnsi="Times New Roman"/>
          <w:sz w:val="24"/>
          <w:szCs w:val="24"/>
        </w:rPr>
      </w:pPr>
      <w:bookmarkStart w:colFirst="0" w:colLast="0" w:name="_2jxsxqh" w:id="17"/>
      <w:bookmarkEnd w:id="17"/>
      <w:r w:rsidDel="00000000" w:rsidR="00000000" w:rsidRPr="00000000">
        <w:rPr>
          <w:rFonts w:ascii="Times New Roman" w:cs="Times New Roman" w:eastAsia="Times New Roman" w:hAnsi="Times New Roman"/>
          <w:sz w:val="24"/>
          <w:szCs w:val="24"/>
          <w:rtl w:val="0"/>
        </w:rPr>
        <w:t xml:space="preserve">PERCEPÇÃO GERAL DAS CRONOANÁLISES</w:t>
      </w:r>
    </w:p>
    <w:p w:rsidR="00000000" w:rsidDel="00000000" w:rsidP="00000000" w:rsidRDefault="00000000" w:rsidRPr="00000000" w14:paraId="000000C7">
      <w:pPr>
        <w:pStyle w:val="Heading2"/>
        <w:numPr>
          <w:ilvl w:val="1"/>
          <w:numId w:val="3"/>
        </w:numPr>
        <w:spacing w:line="276" w:lineRule="auto"/>
        <w:ind w:left="432" w:hanging="432"/>
        <w:rPr>
          <w:rFonts w:ascii="Times New Roman" w:cs="Times New Roman" w:eastAsia="Times New Roman" w:hAnsi="Times New Roman"/>
          <w:sz w:val="24"/>
          <w:szCs w:val="24"/>
        </w:rPr>
      </w:pPr>
      <w:bookmarkStart w:colFirst="0" w:colLast="0" w:name="_z337ya" w:id="18"/>
      <w:bookmarkEnd w:id="18"/>
      <w:r w:rsidDel="00000000" w:rsidR="00000000" w:rsidRPr="00000000">
        <w:rPr>
          <w:rFonts w:ascii="Times New Roman" w:cs="Times New Roman" w:eastAsia="Times New Roman" w:hAnsi="Times New Roman"/>
          <w:sz w:val="24"/>
          <w:szCs w:val="24"/>
          <w:rtl w:val="0"/>
        </w:rPr>
        <w:t xml:space="preserve">Coleta e Tratamento dos Dados</w:t>
      </w:r>
    </w:p>
    <w:p w:rsidR="00000000" w:rsidDel="00000000" w:rsidP="00000000" w:rsidRDefault="00000000" w:rsidRPr="00000000" w14:paraId="000000C8">
      <w:pP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Após a etapa de Validação foi realizada a atividade de cronoanálise dos processos de concessão (ou não) dos benefícios. Foram medidos 119 processos, distribuídos entre as 8 espécies, sendo que desses 44 foram para exigências.  A figura 1 mostra o percentual dos processos analisados que foram finalizados e que foram para exigência.</w:t>
      </w:r>
    </w:p>
    <w:p w:rsidR="00000000" w:rsidDel="00000000" w:rsidP="00000000" w:rsidRDefault="00000000" w:rsidRPr="00000000" w14:paraId="000000C9">
      <w:pPr>
        <w:tabs>
          <w:tab w:val="left" w:pos="660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C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761933" cy="2507955"/>
            <wp:effectExtent b="0" l="0" r="0" t="0"/>
            <wp:docPr id="3"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3761933" cy="2507955"/>
                    </a:xfrm>
                    <a:prstGeom prst="rect"/>
                    <a:ln/>
                  </pic:spPr>
                </pic:pic>
              </a:graphicData>
            </a:graphic>
          </wp:inline>
        </w:drawing>
      </w:r>
      <w:r w:rsidDel="00000000" w:rsidR="00000000" w:rsidRPr="00000000">
        <w:rPr>
          <w:rtl w:val="0"/>
        </w:rPr>
      </w:r>
    </w:p>
    <w:p w:rsidR="00000000" w:rsidDel="00000000" w:rsidP="00000000" w:rsidRDefault="00000000" w:rsidRPr="00000000" w14:paraId="000000CB">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Figura 1 – Percentual do Status dos 119 Processos Analisados.</w:t>
      </w:r>
    </w:p>
    <w:p w:rsidR="00000000" w:rsidDel="00000000" w:rsidP="00000000" w:rsidRDefault="00000000" w:rsidRPr="00000000" w14:paraId="000000CC">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Autores,2018.</w:t>
      </w:r>
    </w:p>
    <w:p w:rsidR="00000000" w:rsidDel="00000000" w:rsidP="00000000" w:rsidRDefault="00000000" w:rsidRPr="00000000" w14:paraId="000000CD">
      <w:pPr>
        <w:spacing w:line="312"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figura 2 mostra o histograma das durações dos 119 processos de análise de benefícios coletados pela equipe em campo. Verifica-se, por meio da figura 2, que a grande massa dos dados está entre 20 a 60 minutos, mais precisamente 81,51% dos processos (97), e assim 18,49% (22) demoram mais de uma 1h para serem finalizados ou irem para exigências.</w:t>
      </w:r>
    </w:p>
    <w:p w:rsidR="00000000" w:rsidDel="00000000" w:rsidP="00000000" w:rsidRDefault="00000000" w:rsidRPr="00000000" w14:paraId="000000CF">
      <w:pPr>
        <w:spacing w:line="312"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271838" cy="2181225"/>
            <wp:effectExtent b="0" l="0" r="0" 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271838" cy="2181225"/>
                    </a:xfrm>
                    <a:prstGeom prst="rect"/>
                    <a:ln/>
                  </pic:spPr>
                </pic:pic>
              </a:graphicData>
            </a:graphic>
          </wp:inline>
        </w:drawing>
      </w:r>
      <w:r w:rsidDel="00000000" w:rsidR="00000000" w:rsidRPr="00000000">
        <w:rPr>
          <w:rtl w:val="0"/>
        </w:rPr>
      </w:r>
    </w:p>
    <w:p w:rsidR="00000000" w:rsidDel="00000000" w:rsidP="00000000" w:rsidRDefault="00000000" w:rsidRPr="00000000" w14:paraId="000000D1">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Figura 2 – Durações, em minutos, dos 119 processos analisados. </w:t>
      </w:r>
    </w:p>
    <w:p w:rsidR="00000000" w:rsidDel="00000000" w:rsidP="00000000" w:rsidRDefault="00000000" w:rsidRPr="00000000" w14:paraId="000000D2">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Autores,2018.</w:t>
      </w:r>
    </w:p>
    <w:p w:rsidR="00000000" w:rsidDel="00000000" w:rsidP="00000000" w:rsidRDefault="00000000" w:rsidRPr="00000000" w14:paraId="000000D3">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4">
      <w:pP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Pela figura 3, verifica-se a variabilidade das durações tanto entres os processos de uma mesma espécie, quanto entre as espécies. </w:t>
      </w:r>
    </w:p>
    <w:p w:rsidR="00000000" w:rsidDel="00000000" w:rsidP="00000000" w:rsidRDefault="00000000" w:rsidRPr="00000000" w14:paraId="000000D5">
      <w:pP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Pela mesma figura, pode-se observar que as espécies Salário Maternidade e Aposentadoria por Idade Urbana tem a mais baixa variabilidade (apesar de alguns valores fora do comum, outliers), e que as espécies Aposentadoria por Tempo de Contribuição e Aposentadoria por Idade Rural as mais altas variabilidades. </w:t>
      </w:r>
    </w:p>
    <w:p w:rsidR="00000000" w:rsidDel="00000000" w:rsidP="00000000" w:rsidRDefault="00000000" w:rsidRPr="00000000" w14:paraId="000000D6">
      <w:pP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variabilidade nos tempos se dá pelas características próprias de cada benefício, mas também pela necessidade de realizar pesquisas/conferência de dados em outras bases, além da dificuldade de ler documentos devido à baixa qualidade da digitalização dos mesmos. Um exemplo claro disso, foi um dos processos de Auxílio Reclusão que chegou a demorar mais de 2h para ser analisado.</w:t>
      </w:r>
    </w:p>
    <w:p w:rsidR="00000000" w:rsidDel="00000000" w:rsidP="00000000" w:rsidRDefault="00000000" w:rsidRPr="00000000" w14:paraId="000000D7">
      <w:pPr>
        <w:spacing w:line="312"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312"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312"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jc w:val="center"/>
        <w:rPr>
          <w:rFonts w:ascii="Times New Roman" w:cs="Times New Roman" w:eastAsia="Times New Roman" w:hAnsi="Times New Roman"/>
          <w:sz w:val="24"/>
          <w:szCs w:val="24"/>
        </w:rPr>
      </w:pPr>
      <w:r w:rsidDel="00000000" w:rsidR="00000000" w:rsidRPr="00000000">
        <w:rPr/>
        <w:drawing>
          <wp:inline distB="0" distT="0" distL="0" distR="0">
            <wp:extent cx="4000500" cy="2667000"/>
            <wp:effectExtent b="0" l="0" r="0" t="0"/>
            <wp:docPr id="4"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4000500" cy="2667000"/>
                    </a:xfrm>
                    <a:prstGeom prst="rect"/>
                    <a:ln/>
                  </pic:spPr>
                </pic:pic>
              </a:graphicData>
            </a:graphic>
          </wp:inline>
        </w:drawing>
      </w:r>
      <w:r w:rsidDel="00000000" w:rsidR="00000000" w:rsidRPr="00000000">
        <w:rPr>
          <w:rtl w:val="0"/>
        </w:rPr>
      </w:r>
    </w:p>
    <w:p w:rsidR="00000000" w:rsidDel="00000000" w:rsidP="00000000" w:rsidRDefault="00000000" w:rsidRPr="00000000" w14:paraId="000000D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Figura 3 – Durações dos processos por tipo de espécie.</w:t>
      </w:r>
    </w:p>
    <w:p w:rsidR="00000000" w:rsidDel="00000000" w:rsidP="00000000" w:rsidRDefault="00000000" w:rsidRPr="00000000" w14:paraId="000000D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Autores,2018.</w:t>
      </w:r>
    </w:p>
    <w:p w:rsidR="00000000" w:rsidDel="00000000" w:rsidP="00000000" w:rsidRDefault="00000000" w:rsidRPr="00000000" w14:paraId="000000DD">
      <w:pPr>
        <w:spacing w:line="312"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que tange a espécie Benefício de Prestação Continuada (BPC), dos 10 processos analisados todos foram para exigências. E em média levou-se 56,89 minutos até realizá-la. O quadro 1 abaixo mostra algumas estatísticas sobre os processos analisados.</w:t>
      </w:r>
    </w:p>
    <w:p w:rsidR="00000000" w:rsidDel="00000000" w:rsidP="00000000" w:rsidRDefault="00000000" w:rsidRPr="00000000" w14:paraId="000000DF">
      <w:pPr>
        <w:ind w:left="240"/>
        <w:jc w:val="center"/>
        <w:rPr/>
      </w:pPr>
      <w:r w:rsidDel="00000000" w:rsidR="00000000" w:rsidRPr="00000000">
        <w:rPr>
          <w:rFonts w:ascii="Quattrocento Sans" w:cs="Quattrocento Sans" w:eastAsia="Quattrocento Sans" w:hAnsi="Quattrocento Sans"/>
          <w:color w:val="004d72"/>
          <w:sz w:val="25"/>
          <w:szCs w:val="25"/>
          <w:rtl w:val="0"/>
        </w:rPr>
        <w:t xml:space="preserve">Estatísticas</w:t>
      </w:r>
      <w:r w:rsidDel="00000000" w:rsidR="00000000" w:rsidRPr="00000000">
        <w:rPr>
          <w:rtl w:val="0"/>
        </w:rPr>
      </w:r>
    </w:p>
    <w:tbl>
      <w:tblPr>
        <w:tblStyle w:val="Table3"/>
        <w:tblW w:w="747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215"/>
        <w:gridCol w:w="1215"/>
        <w:gridCol w:w="1215"/>
        <w:gridCol w:w="1215"/>
        <w:gridCol w:w="1215"/>
        <w:gridCol w:w="1398"/>
        <w:tblGridChange w:id="0">
          <w:tblGrid>
            <w:gridCol w:w="1215"/>
            <w:gridCol w:w="1215"/>
            <w:gridCol w:w="1215"/>
            <w:gridCol w:w="1215"/>
            <w:gridCol w:w="1215"/>
            <w:gridCol w:w="1398"/>
          </w:tblGrid>
        </w:tblGridChange>
      </w:tblGrid>
      <w:tr>
        <w:tc>
          <w:tcPr/>
          <w:p w:rsidR="00000000" w:rsidDel="00000000" w:rsidP="00000000" w:rsidRDefault="00000000" w:rsidRPr="00000000" w14:paraId="000000E0">
            <w:pPr>
              <w:ind w:left="240"/>
              <w:rPr/>
            </w:pPr>
            <w:r w:rsidDel="00000000" w:rsidR="00000000" w:rsidRPr="00000000">
              <w:rPr>
                <w:sz w:val="19"/>
                <w:szCs w:val="19"/>
                <w:rtl w:val="0"/>
              </w:rPr>
              <w:t xml:space="preserve">Variável</w:t>
            </w:r>
            <w:r w:rsidDel="00000000" w:rsidR="00000000" w:rsidRPr="00000000">
              <w:rPr>
                <w:rtl w:val="0"/>
              </w:rPr>
            </w:r>
          </w:p>
        </w:tc>
        <w:tc>
          <w:tcPr/>
          <w:p w:rsidR="00000000" w:rsidDel="00000000" w:rsidP="00000000" w:rsidRDefault="00000000" w:rsidRPr="00000000" w14:paraId="000000E1">
            <w:pPr>
              <w:ind w:left="240"/>
              <w:jc w:val="right"/>
              <w:rPr/>
            </w:pPr>
            <w:r w:rsidDel="00000000" w:rsidR="00000000" w:rsidRPr="00000000">
              <w:rPr>
                <w:sz w:val="19"/>
                <w:szCs w:val="19"/>
                <w:rtl w:val="0"/>
              </w:rPr>
              <w:t xml:space="preserve">Média</w:t>
            </w:r>
            <w:r w:rsidDel="00000000" w:rsidR="00000000" w:rsidRPr="00000000">
              <w:rPr>
                <w:rtl w:val="0"/>
              </w:rPr>
            </w:r>
          </w:p>
        </w:tc>
        <w:tc>
          <w:tcPr/>
          <w:p w:rsidR="00000000" w:rsidDel="00000000" w:rsidP="00000000" w:rsidRDefault="00000000" w:rsidRPr="00000000" w14:paraId="000000E2">
            <w:pPr>
              <w:ind w:left="240"/>
              <w:jc w:val="right"/>
              <w:rPr/>
            </w:pPr>
            <w:r w:rsidDel="00000000" w:rsidR="00000000" w:rsidRPr="00000000">
              <w:rPr>
                <w:sz w:val="19"/>
                <w:szCs w:val="19"/>
                <w:rtl w:val="0"/>
              </w:rPr>
              <w:t xml:space="preserve">Mínimo</w:t>
            </w:r>
            <w:r w:rsidDel="00000000" w:rsidR="00000000" w:rsidRPr="00000000">
              <w:rPr>
                <w:rtl w:val="0"/>
              </w:rPr>
            </w:r>
          </w:p>
        </w:tc>
        <w:tc>
          <w:tcPr/>
          <w:p w:rsidR="00000000" w:rsidDel="00000000" w:rsidP="00000000" w:rsidRDefault="00000000" w:rsidRPr="00000000" w14:paraId="000000E3">
            <w:pPr>
              <w:ind w:left="240"/>
              <w:jc w:val="right"/>
              <w:rPr/>
            </w:pPr>
            <w:r w:rsidDel="00000000" w:rsidR="00000000" w:rsidRPr="00000000">
              <w:rPr>
                <w:sz w:val="19"/>
                <w:szCs w:val="19"/>
                <w:rtl w:val="0"/>
              </w:rPr>
              <w:t xml:space="preserve">Mediana</w:t>
            </w:r>
            <w:r w:rsidDel="00000000" w:rsidR="00000000" w:rsidRPr="00000000">
              <w:rPr>
                <w:rtl w:val="0"/>
              </w:rPr>
            </w:r>
          </w:p>
        </w:tc>
        <w:tc>
          <w:tcPr/>
          <w:p w:rsidR="00000000" w:rsidDel="00000000" w:rsidP="00000000" w:rsidRDefault="00000000" w:rsidRPr="00000000" w14:paraId="000000E4">
            <w:pPr>
              <w:ind w:left="240"/>
              <w:jc w:val="right"/>
              <w:rPr/>
            </w:pPr>
            <w:r w:rsidDel="00000000" w:rsidR="00000000" w:rsidRPr="00000000">
              <w:rPr>
                <w:sz w:val="19"/>
                <w:szCs w:val="19"/>
                <w:rtl w:val="0"/>
              </w:rPr>
              <w:t xml:space="preserve">Máximo</w:t>
            </w:r>
            <w:r w:rsidDel="00000000" w:rsidR="00000000" w:rsidRPr="00000000">
              <w:rPr>
                <w:rtl w:val="0"/>
              </w:rPr>
            </w:r>
          </w:p>
        </w:tc>
        <w:tc>
          <w:tcPr/>
          <w:p w:rsidR="00000000" w:rsidDel="00000000" w:rsidP="00000000" w:rsidRDefault="00000000" w:rsidRPr="00000000" w14:paraId="000000E5">
            <w:pPr>
              <w:ind w:left="240"/>
              <w:jc w:val="right"/>
              <w:rPr/>
            </w:pPr>
            <w:r w:rsidDel="00000000" w:rsidR="00000000" w:rsidRPr="00000000">
              <w:rPr>
                <w:sz w:val="19"/>
                <w:szCs w:val="19"/>
                <w:rtl w:val="0"/>
              </w:rPr>
              <w:t xml:space="preserve">Amplitude</w:t>
            </w:r>
            <w:r w:rsidDel="00000000" w:rsidR="00000000" w:rsidRPr="00000000">
              <w:rPr>
                <w:rtl w:val="0"/>
              </w:rPr>
            </w:r>
          </w:p>
        </w:tc>
      </w:tr>
      <w:tr>
        <w:tc>
          <w:tcPr/>
          <w:p w:rsidR="00000000" w:rsidDel="00000000" w:rsidP="00000000" w:rsidRDefault="00000000" w:rsidRPr="00000000" w14:paraId="000000E6">
            <w:pPr>
              <w:ind w:left="2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S.Maternidade</w:t>
            </w:r>
          </w:p>
        </w:tc>
        <w:tc>
          <w:tcPr/>
          <w:p w:rsidR="00000000" w:rsidDel="00000000" w:rsidP="00000000" w:rsidRDefault="00000000" w:rsidRPr="00000000" w14:paraId="000000E7">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33,83</w:t>
            </w:r>
          </w:p>
        </w:tc>
        <w:tc>
          <w:tcPr/>
          <w:p w:rsidR="00000000" w:rsidDel="00000000" w:rsidP="00000000" w:rsidRDefault="00000000" w:rsidRPr="00000000" w14:paraId="000000E8">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22,72</w:t>
            </w:r>
          </w:p>
        </w:tc>
        <w:tc>
          <w:tcPr/>
          <w:p w:rsidR="00000000" w:rsidDel="00000000" w:rsidP="00000000" w:rsidRDefault="00000000" w:rsidRPr="00000000" w14:paraId="000000E9">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28,83</w:t>
            </w:r>
          </w:p>
        </w:tc>
        <w:tc>
          <w:tcPr/>
          <w:p w:rsidR="00000000" w:rsidDel="00000000" w:rsidP="00000000" w:rsidRDefault="00000000" w:rsidRPr="00000000" w14:paraId="000000EA">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60,68</w:t>
            </w:r>
          </w:p>
        </w:tc>
        <w:tc>
          <w:tcPr/>
          <w:p w:rsidR="00000000" w:rsidDel="00000000" w:rsidP="00000000" w:rsidRDefault="00000000" w:rsidRPr="00000000" w14:paraId="000000EB">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37,96</w:t>
            </w:r>
          </w:p>
        </w:tc>
      </w:tr>
      <w:tr>
        <w:tc>
          <w:tcPr/>
          <w:p w:rsidR="00000000" w:rsidDel="00000000" w:rsidP="00000000" w:rsidRDefault="00000000" w:rsidRPr="00000000" w14:paraId="000000EC">
            <w:pPr>
              <w:ind w:left="2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P.Morte</w:t>
            </w:r>
          </w:p>
        </w:tc>
        <w:tc>
          <w:tcPr/>
          <w:p w:rsidR="00000000" w:rsidDel="00000000" w:rsidP="00000000" w:rsidRDefault="00000000" w:rsidRPr="00000000" w14:paraId="000000ED">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47,01</w:t>
            </w:r>
          </w:p>
        </w:tc>
        <w:tc>
          <w:tcPr/>
          <w:p w:rsidR="00000000" w:rsidDel="00000000" w:rsidP="00000000" w:rsidRDefault="00000000" w:rsidRPr="00000000" w14:paraId="000000EE">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19,72</w:t>
            </w:r>
          </w:p>
        </w:tc>
        <w:tc>
          <w:tcPr/>
          <w:p w:rsidR="00000000" w:rsidDel="00000000" w:rsidP="00000000" w:rsidRDefault="00000000" w:rsidRPr="00000000" w14:paraId="000000EF">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54,12</w:t>
            </w:r>
          </w:p>
        </w:tc>
        <w:tc>
          <w:tcPr/>
          <w:p w:rsidR="00000000" w:rsidDel="00000000" w:rsidP="00000000" w:rsidRDefault="00000000" w:rsidRPr="00000000" w14:paraId="000000F0">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64,75</w:t>
            </w:r>
          </w:p>
        </w:tc>
        <w:tc>
          <w:tcPr/>
          <w:p w:rsidR="00000000" w:rsidDel="00000000" w:rsidP="00000000" w:rsidRDefault="00000000" w:rsidRPr="00000000" w14:paraId="000000F1">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45,03</w:t>
            </w:r>
          </w:p>
        </w:tc>
      </w:tr>
      <w:tr>
        <w:tc>
          <w:tcPr/>
          <w:p w:rsidR="00000000" w:rsidDel="00000000" w:rsidP="00000000" w:rsidRDefault="00000000" w:rsidRPr="00000000" w14:paraId="000000F2">
            <w:pPr>
              <w:ind w:left="2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Aux.Reclusao</w:t>
            </w:r>
          </w:p>
        </w:tc>
        <w:tc>
          <w:tcPr/>
          <w:p w:rsidR="00000000" w:rsidDel="00000000" w:rsidP="00000000" w:rsidRDefault="00000000" w:rsidRPr="00000000" w14:paraId="000000F3">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51,77</w:t>
            </w:r>
          </w:p>
        </w:tc>
        <w:tc>
          <w:tcPr/>
          <w:p w:rsidR="00000000" w:rsidDel="00000000" w:rsidP="00000000" w:rsidRDefault="00000000" w:rsidRPr="00000000" w14:paraId="000000F4">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16,32</w:t>
            </w:r>
          </w:p>
        </w:tc>
        <w:tc>
          <w:tcPr/>
          <w:p w:rsidR="00000000" w:rsidDel="00000000" w:rsidP="00000000" w:rsidRDefault="00000000" w:rsidRPr="00000000" w14:paraId="000000F5">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48,24</w:t>
            </w:r>
          </w:p>
        </w:tc>
        <w:tc>
          <w:tcPr/>
          <w:p w:rsidR="00000000" w:rsidDel="00000000" w:rsidP="00000000" w:rsidRDefault="00000000" w:rsidRPr="00000000" w14:paraId="000000F6">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122,83</w:t>
            </w:r>
          </w:p>
        </w:tc>
        <w:tc>
          <w:tcPr/>
          <w:p w:rsidR="00000000" w:rsidDel="00000000" w:rsidP="00000000" w:rsidRDefault="00000000" w:rsidRPr="00000000" w14:paraId="000000F7">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106,51</w:t>
            </w:r>
          </w:p>
        </w:tc>
      </w:tr>
      <w:tr>
        <w:tc>
          <w:tcPr/>
          <w:p w:rsidR="00000000" w:rsidDel="00000000" w:rsidP="00000000" w:rsidRDefault="00000000" w:rsidRPr="00000000" w14:paraId="000000F8">
            <w:pPr>
              <w:ind w:left="2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BPC</w:t>
            </w:r>
          </w:p>
        </w:tc>
        <w:tc>
          <w:tcPr/>
          <w:p w:rsidR="00000000" w:rsidDel="00000000" w:rsidP="00000000" w:rsidRDefault="00000000" w:rsidRPr="00000000" w14:paraId="000000F9">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56,89</w:t>
            </w:r>
          </w:p>
        </w:tc>
        <w:tc>
          <w:tcPr/>
          <w:p w:rsidR="00000000" w:rsidDel="00000000" w:rsidP="00000000" w:rsidRDefault="00000000" w:rsidRPr="00000000" w14:paraId="000000FA">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33,53</w:t>
            </w:r>
          </w:p>
        </w:tc>
        <w:tc>
          <w:tcPr/>
          <w:p w:rsidR="00000000" w:rsidDel="00000000" w:rsidP="00000000" w:rsidRDefault="00000000" w:rsidRPr="00000000" w14:paraId="000000FB">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55,36</w:t>
            </w:r>
          </w:p>
        </w:tc>
        <w:tc>
          <w:tcPr/>
          <w:p w:rsidR="00000000" w:rsidDel="00000000" w:rsidP="00000000" w:rsidRDefault="00000000" w:rsidRPr="00000000" w14:paraId="000000FC">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89,97</w:t>
            </w:r>
          </w:p>
        </w:tc>
        <w:tc>
          <w:tcPr/>
          <w:p w:rsidR="00000000" w:rsidDel="00000000" w:rsidP="00000000" w:rsidRDefault="00000000" w:rsidRPr="00000000" w14:paraId="000000FD">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56,44</w:t>
            </w:r>
          </w:p>
        </w:tc>
      </w:tr>
      <w:tr>
        <w:tc>
          <w:tcPr/>
          <w:p w:rsidR="00000000" w:rsidDel="00000000" w:rsidP="00000000" w:rsidRDefault="00000000" w:rsidRPr="00000000" w14:paraId="000000FE">
            <w:pPr>
              <w:ind w:left="2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CTC</w:t>
            </w:r>
          </w:p>
        </w:tc>
        <w:tc>
          <w:tcPr/>
          <w:p w:rsidR="00000000" w:rsidDel="00000000" w:rsidP="00000000" w:rsidRDefault="00000000" w:rsidRPr="00000000" w14:paraId="000000FF">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37,20</w:t>
            </w:r>
          </w:p>
        </w:tc>
        <w:tc>
          <w:tcPr/>
          <w:p w:rsidR="00000000" w:rsidDel="00000000" w:rsidP="00000000" w:rsidRDefault="00000000" w:rsidRPr="00000000" w14:paraId="00000100">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13,93</w:t>
            </w:r>
          </w:p>
        </w:tc>
        <w:tc>
          <w:tcPr/>
          <w:p w:rsidR="00000000" w:rsidDel="00000000" w:rsidP="00000000" w:rsidRDefault="00000000" w:rsidRPr="00000000" w14:paraId="00000101">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30,70</w:t>
            </w:r>
          </w:p>
        </w:tc>
        <w:tc>
          <w:tcPr/>
          <w:p w:rsidR="00000000" w:rsidDel="00000000" w:rsidP="00000000" w:rsidRDefault="00000000" w:rsidRPr="00000000" w14:paraId="00000102">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71,57</w:t>
            </w:r>
          </w:p>
        </w:tc>
        <w:tc>
          <w:tcPr/>
          <w:p w:rsidR="00000000" w:rsidDel="00000000" w:rsidP="00000000" w:rsidRDefault="00000000" w:rsidRPr="00000000" w14:paraId="00000103">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57,64</w:t>
            </w:r>
          </w:p>
        </w:tc>
      </w:tr>
      <w:tr>
        <w:tc>
          <w:tcPr/>
          <w:p w:rsidR="00000000" w:rsidDel="00000000" w:rsidP="00000000" w:rsidRDefault="00000000" w:rsidRPr="00000000" w14:paraId="00000104">
            <w:pPr>
              <w:ind w:left="2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APOS.TCouESPECIAL</w:t>
            </w:r>
          </w:p>
        </w:tc>
        <w:tc>
          <w:tcPr/>
          <w:p w:rsidR="00000000" w:rsidDel="00000000" w:rsidP="00000000" w:rsidRDefault="00000000" w:rsidRPr="00000000" w14:paraId="00000105">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52,67</w:t>
            </w:r>
          </w:p>
        </w:tc>
        <w:tc>
          <w:tcPr/>
          <w:p w:rsidR="00000000" w:rsidDel="00000000" w:rsidP="00000000" w:rsidRDefault="00000000" w:rsidRPr="00000000" w14:paraId="00000106">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21,22</w:t>
            </w:r>
          </w:p>
        </w:tc>
        <w:tc>
          <w:tcPr/>
          <w:p w:rsidR="00000000" w:rsidDel="00000000" w:rsidP="00000000" w:rsidRDefault="00000000" w:rsidRPr="00000000" w14:paraId="00000107">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46,67</w:t>
            </w:r>
          </w:p>
        </w:tc>
        <w:tc>
          <w:tcPr/>
          <w:p w:rsidR="00000000" w:rsidDel="00000000" w:rsidP="00000000" w:rsidRDefault="00000000" w:rsidRPr="00000000" w14:paraId="00000108">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100,00</w:t>
            </w:r>
          </w:p>
        </w:tc>
        <w:tc>
          <w:tcPr/>
          <w:p w:rsidR="00000000" w:rsidDel="00000000" w:rsidP="00000000" w:rsidRDefault="00000000" w:rsidRPr="00000000" w14:paraId="00000109">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78,78</w:t>
            </w:r>
          </w:p>
        </w:tc>
      </w:tr>
      <w:tr>
        <w:tc>
          <w:tcPr/>
          <w:p w:rsidR="00000000" w:rsidDel="00000000" w:rsidP="00000000" w:rsidRDefault="00000000" w:rsidRPr="00000000" w14:paraId="0000010A">
            <w:pPr>
              <w:ind w:left="2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APOS. IdadeRural</w:t>
            </w:r>
          </w:p>
        </w:tc>
        <w:tc>
          <w:tcPr/>
          <w:p w:rsidR="00000000" w:rsidDel="00000000" w:rsidP="00000000" w:rsidRDefault="00000000" w:rsidRPr="00000000" w14:paraId="0000010B">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35,08</w:t>
            </w:r>
          </w:p>
        </w:tc>
        <w:tc>
          <w:tcPr/>
          <w:p w:rsidR="00000000" w:rsidDel="00000000" w:rsidP="00000000" w:rsidRDefault="00000000" w:rsidRPr="00000000" w14:paraId="0000010C">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4,75</w:t>
            </w:r>
          </w:p>
        </w:tc>
        <w:tc>
          <w:tcPr/>
          <w:p w:rsidR="00000000" w:rsidDel="00000000" w:rsidP="00000000" w:rsidRDefault="00000000" w:rsidRPr="00000000" w14:paraId="0000010D">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24,93</w:t>
            </w:r>
          </w:p>
        </w:tc>
        <w:tc>
          <w:tcPr/>
          <w:p w:rsidR="00000000" w:rsidDel="00000000" w:rsidP="00000000" w:rsidRDefault="00000000" w:rsidRPr="00000000" w14:paraId="0000010E">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82,90</w:t>
            </w:r>
          </w:p>
        </w:tc>
        <w:tc>
          <w:tcPr/>
          <w:p w:rsidR="00000000" w:rsidDel="00000000" w:rsidP="00000000" w:rsidRDefault="00000000" w:rsidRPr="00000000" w14:paraId="0000010F">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78,15</w:t>
            </w:r>
          </w:p>
        </w:tc>
      </w:tr>
      <w:tr>
        <w:tc>
          <w:tcPr/>
          <w:p w:rsidR="00000000" w:rsidDel="00000000" w:rsidP="00000000" w:rsidRDefault="00000000" w:rsidRPr="00000000" w14:paraId="00000110">
            <w:pPr>
              <w:ind w:left="2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APOS. IdadeUrb</w:t>
            </w:r>
          </w:p>
        </w:tc>
        <w:tc>
          <w:tcPr/>
          <w:p w:rsidR="00000000" w:rsidDel="00000000" w:rsidP="00000000" w:rsidRDefault="00000000" w:rsidRPr="00000000" w14:paraId="00000111">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37,01</w:t>
            </w:r>
          </w:p>
        </w:tc>
        <w:tc>
          <w:tcPr/>
          <w:p w:rsidR="00000000" w:rsidDel="00000000" w:rsidP="00000000" w:rsidRDefault="00000000" w:rsidRPr="00000000" w14:paraId="00000112">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13,55</w:t>
            </w:r>
          </w:p>
        </w:tc>
        <w:tc>
          <w:tcPr/>
          <w:p w:rsidR="00000000" w:rsidDel="00000000" w:rsidP="00000000" w:rsidRDefault="00000000" w:rsidRPr="00000000" w14:paraId="00000113">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37,52</w:t>
            </w:r>
          </w:p>
        </w:tc>
        <w:tc>
          <w:tcPr/>
          <w:p w:rsidR="00000000" w:rsidDel="00000000" w:rsidP="00000000" w:rsidRDefault="00000000" w:rsidRPr="00000000" w14:paraId="00000114">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65,60</w:t>
            </w:r>
          </w:p>
        </w:tc>
        <w:tc>
          <w:tcPr/>
          <w:p w:rsidR="00000000" w:rsidDel="00000000" w:rsidP="00000000" w:rsidRDefault="00000000" w:rsidRPr="00000000" w14:paraId="00000115">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52,05</w:t>
            </w:r>
          </w:p>
        </w:tc>
      </w:tr>
    </w:tbl>
    <w:p w:rsidR="00000000" w:rsidDel="00000000" w:rsidP="00000000" w:rsidRDefault="00000000" w:rsidRPr="00000000" w14:paraId="0000011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Quadro 2</w:t>
      </w:r>
    </w:p>
    <w:p w:rsidR="00000000" w:rsidDel="00000000" w:rsidP="00000000" w:rsidRDefault="00000000" w:rsidRPr="00000000" w14:paraId="0000011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Autores,2018.</w:t>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figura 5 pode-se avaliar a variabilidade dos processos analisados e concluídos, ou seja, sem os processos que foram para exigências. </w:t>
      </w:r>
    </w:p>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jc w:val="center"/>
        <w:rPr>
          <w:rFonts w:ascii="Times New Roman" w:cs="Times New Roman" w:eastAsia="Times New Roman" w:hAnsi="Times New Roman"/>
          <w:sz w:val="24"/>
          <w:szCs w:val="24"/>
        </w:rPr>
      </w:pPr>
      <w:r w:rsidDel="00000000" w:rsidR="00000000" w:rsidRPr="00000000">
        <w:rPr/>
        <w:drawing>
          <wp:inline distB="0" distT="0" distL="0" distR="0">
            <wp:extent cx="4086225" cy="2752725"/>
            <wp:effectExtent b="0" l="0" r="0" t="0"/>
            <wp:docPr id="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086225" cy="2752725"/>
                    </a:xfrm>
                    <a:prstGeom prst="rect"/>
                    <a:ln/>
                  </pic:spPr>
                </pic:pic>
              </a:graphicData>
            </a:graphic>
          </wp:inline>
        </w:drawing>
      </w:r>
      <w:r w:rsidDel="00000000" w:rsidR="00000000" w:rsidRPr="00000000">
        <w:rPr>
          <w:rtl w:val="0"/>
        </w:rPr>
      </w:r>
    </w:p>
    <w:p w:rsidR="00000000" w:rsidDel="00000000" w:rsidP="00000000" w:rsidRDefault="00000000" w:rsidRPr="00000000" w14:paraId="0000011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Figura 4 – Durações dos processos finalizados por tipo de espécie.</w:t>
      </w:r>
    </w:p>
    <w:p w:rsidR="00000000" w:rsidDel="00000000" w:rsidP="00000000" w:rsidRDefault="00000000" w:rsidRPr="00000000" w14:paraId="0000011D">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Autores,2018.</w:t>
      </w:r>
    </w:p>
    <w:p w:rsidR="00000000" w:rsidDel="00000000" w:rsidP="00000000" w:rsidRDefault="00000000" w:rsidRPr="00000000" w14:paraId="0000011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quadro das estatísticas pode ser visto abaixo.</w:t>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ind w:left="240"/>
        <w:jc w:val="center"/>
        <w:rPr/>
      </w:pPr>
      <w:r w:rsidDel="00000000" w:rsidR="00000000" w:rsidRPr="00000000">
        <w:rPr>
          <w:rFonts w:ascii="Quattrocento Sans" w:cs="Quattrocento Sans" w:eastAsia="Quattrocento Sans" w:hAnsi="Quattrocento Sans"/>
          <w:color w:val="004d72"/>
          <w:sz w:val="25"/>
          <w:szCs w:val="25"/>
          <w:rtl w:val="0"/>
        </w:rPr>
        <w:t xml:space="preserve">Estatísticas</w:t>
      </w:r>
      <w:r w:rsidDel="00000000" w:rsidR="00000000" w:rsidRPr="00000000">
        <w:rPr>
          <w:rtl w:val="0"/>
        </w:rPr>
      </w:r>
    </w:p>
    <w:tbl>
      <w:tblPr>
        <w:tblStyle w:val="Table4"/>
        <w:tblW w:w="863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439"/>
        <w:gridCol w:w="1439"/>
        <w:gridCol w:w="1439"/>
        <w:gridCol w:w="1439"/>
        <w:gridCol w:w="1439"/>
        <w:gridCol w:w="1439"/>
        <w:tblGridChange w:id="0">
          <w:tblGrid>
            <w:gridCol w:w="1439"/>
            <w:gridCol w:w="1439"/>
            <w:gridCol w:w="1439"/>
            <w:gridCol w:w="1439"/>
            <w:gridCol w:w="1439"/>
            <w:gridCol w:w="1439"/>
          </w:tblGrid>
        </w:tblGridChange>
      </w:tblGrid>
      <w:tr>
        <w:trPr>
          <w:trHeight w:val="220" w:hRule="atLeast"/>
        </w:trPr>
        <w:tc>
          <w:tcPr/>
          <w:p w:rsidR="00000000" w:rsidDel="00000000" w:rsidP="00000000" w:rsidRDefault="00000000" w:rsidRPr="00000000" w14:paraId="00000122">
            <w:pPr>
              <w:ind w:left="240"/>
              <w:rPr/>
            </w:pPr>
            <w:r w:rsidDel="00000000" w:rsidR="00000000" w:rsidRPr="00000000">
              <w:rPr>
                <w:sz w:val="19"/>
                <w:szCs w:val="19"/>
                <w:rtl w:val="0"/>
              </w:rPr>
              <w:t xml:space="preserve">Variável</w:t>
            </w:r>
            <w:r w:rsidDel="00000000" w:rsidR="00000000" w:rsidRPr="00000000">
              <w:rPr>
                <w:rtl w:val="0"/>
              </w:rPr>
            </w:r>
          </w:p>
        </w:tc>
        <w:tc>
          <w:tcPr/>
          <w:p w:rsidR="00000000" w:rsidDel="00000000" w:rsidP="00000000" w:rsidRDefault="00000000" w:rsidRPr="00000000" w14:paraId="00000123">
            <w:pPr>
              <w:ind w:left="240"/>
              <w:jc w:val="right"/>
              <w:rPr/>
            </w:pPr>
            <w:r w:rsidDel="00000000" w:rsidR="00000000" w:rsidRPr="00000000">
              <w:rPr>
                <w:sz w:val="19"/>
                <w:szCs w:val="19"/>
                <w:rtl w:val="0"/>
              </w:rPr>
              <w:t xml:space="preserve">Média</w:t>
            </w:r>
            <w:r w:rsidDel="00000000" w:rsidR="00000000" w:rsidRPr="00000000">
              <w:rPr>
                <w:rtl w:val="0"/>
              </w:rPr>
            </w:r>
          </w:p>
        </w:tc>
        <w:tc>
          <w:tcPr/>
          <w:p w:rsidR="00000000" w:rsidDel="00000000" w:rsidP="00000000" w:rsidRDefault="00000000" w:rsidRPr="00000000" w14:paraId="00000124">
            <w:pPr>
              <w:ind w:left="240"/>
              <w:jc w:val="right"/>
              <w:rPr/>
            </w:pPr>
            <w:r w:rsidDel="00000000" w:rsidR="00000000" w:rsidRPr="00000000">
              <w:rPr>
                <w:sz w:val="19"/>
                <w:szCs w:val="19"/>
                <w:rtl w:val="0"/>
              </w:rPr>
              <w:t xml:space="preserve">Mínimo</w:t>
            </w:r>
            <w:r w:rsidDel="00000000" w:rsidR="00000000" w:rsidRPr="00000000">
              <w:rPr>
                <w:rtl w:val="0"/>
              </w:rPr>
            </w:r>
          </w:p>
        </w:tc>
        <w:tc>
          <w:tcPr/>
          <w:p w:rsidR="00000000" w:rsidDel="00000000" w:rsidP="00000000" w:rsidRDefault="00000000" w:rsidRPr="00000000" w14:paraId="00000125">
            <w:pPr>
              <w:ind w:left="240"/>
              <w:jc w:val="right"/>
              <w:rPr/>
            </w:pPr>
            <w:r w:rsidDel="00000000" w:rsidR="00000000" w:rsidRPr="00000000">
              <w:rPr>
                <w:sz w:val="19"/>
                <w:szCs w:val="19"/>
                <w:rtl w:val="0"/>
              </w:rPr>
              <w:t xml:space="preserve">Mediana</w:t>
            </w:r>
            <w:r w:rsidDel="00000000" w:rsidR="00000000" w:rsidRPr="00000000">
              <w:rPr>
                <w:rtl w:val="0"/>
              </w:rPr>
            </w:r>
          </w:p>
        </w:tc>
        <w:tc>
          <w:tcPr/>
          <w:p w:rsidR="00000000" w:rsidDel="00000000" w:rsidP="00000000" w:rsidRDefault="00000000" w:rsidRPr="00000000" w14:paraId="00000126">
            <w:pPr>
              <w:ind w:left="240"/>
              <w:jc w:val="right"/>
              <w:rPr/>
            </w:pPr>
            <w:r w:rsidDel="00000000" w:rsidR="00000000" w:rsidRPr="00000000">
              <w:rPr>
                <w:sz w:val="19"/>
                <w:szCs w:val="19"/>
                <w:rtl w:val="0"/>
              </w:rPr>
              <w:t xml:space="preserve">Máximo</w:t>
            </w:r>
            <w:r w:rsidDel="00000000" w:rsidR="00000000" w:rsidRPr="00000000">
              <w:rPr>
                <w:rtl w:val="0"/>
              </w:rPr>
            </w:r>
          </w:p>
        </w:tc>
        <w:tc>
          <w:tcPr/>
          <w:p w:rsidR="00000000" w:rsidDel="00000000" w:rsidP="00000000" w:rsidRDefault="00000000" w:rsidRPr="00000000" w14:paraId="00000127">
            <w:pPr>
              <w:ind w:left="240"/>
              <w:jc w:val="right"/>
              <w:rPr/>
            </w:pPr>
            <w:r w:rsidDel="00000000" w:rsidR="00000000" w:rsidRPr="00000000">
              <w:rPr>
                <w:sz w:val="19"/>
                <w:szCs w:val="19"/>
                <w:rtl w:val="0"/>
              </w:rPr>
              <w:t xml:space="preserve">Amplitude</w:t>
            </w:r>
            <w:r w:rsidDel="00000000" w:rsidR="00000000" w:rsidRPr="00000000">
              <w:rPr>
                <w:rtl w:val="0"/>
              </w:rPr>
            </w:r>
          </w:p>
        </w:tc>
      </w:tr>
      <w:tr>
        <w:trPr>
          <w:trHeight w:val="460" w:hRule="atLeast"/>
        </w:trPr>
        <w:tc>
          <w:tcPr/>
          <w:p w:rsidR="00000000" w:rsidDel="00000000" w:rsidP="00000000" w:rsidRDefault="00000000" w:rsidRPr="00000000" w14:paraId="00000128">
            <w:pPr>
              <w:ind w:left="2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S.Maternidade</w:t>
            </w:r>
          </w:p>
        </w:tc>
        <w:tc>
          <w:tcPr/>
          <w:p w:rsidR="00000000" w:rsidDel="00000000" w:rsidP="00000000" w:rsidRDefault="00000000" w:rsidRPr="00000000" w14:paraId="00000129">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34,30</w:t>
            </w:r>
          </w:p>
        </w:tc>
        <w:tc>
          <w:tcPr/>
          <w:p w:rsidR="00000000" w:rsidDel="00000000" w:rsidP="00000000" w:rsidRDefault="00000000" w:rsidRPr="00000000" w14:paraId="0000012A">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22,72</w:t>
            </w:r>
          </w:p>
        </w:tc>
        <w:tc>
          <w:tcPr/>
          <w:p w:rsidR="00000000" w:rsidDel="00000000" w:rsidP="00000000" w:rsidRDefault="00000000" w:rsidRPr="00000000" w14:paraId="0000012B">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29,58</w:t>
            </w:r>
          </w:p>
        </w:tc>
        <w:tc>
          <w:tcPr/>
          <w:p w:rsidR="00000000" w:rsidDel="00000000" w:rsidP="00000000" w:rsidRDefault="00000000" w:rsidRPr="00000000" w14:paraId="0000012C">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60,68</w:t>
            </w:r>
          </w:p>
        </w:tc>
        <w:tc>
          <w:tcPr/>
          <w:p w:rsidR="00000000" w:rsidDel="00000000" w:rsidP="00000000" w:rsidRDefault="00000000" w:rsidRPr="00000000" w14:paraId="0000012D">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37,96</w:t>
            </w:r>
          </w:p>
        </w:tc>
      </w:tr>
      <w:tr>
        <w:trPr>
          <w:trHeight w:val="220" w:hRule="atLeast"/>
        </w:trPr>
        <w:tc>
          <w:tcPr/>
          <w:p w:rsidR="00000000" w:rsidDel="00000000" w:rsidP="00000000" w:rsidRDefault="00000000" w:rsidRPr="00000000" w14:paraId="0000012E">
            <w:pPr>
              <w:ind w:left="2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P.Morte</w:t>
            </w:r>
          </w:p>
        </w:tc>
        <w:tc>
          <w:tcPr/>
          <w:p w:rsidR="00000000" w:rsidDel="00000000" w:rsidP="00000000" w:rsidRDefault="00000000" w:rsidRPr="00000000" w14:paraId="0000012F">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45,09</w:t>
            </w:r>
          </w:p>
        </w:tc>
        <w:tc>
          <w:tcPr/>
          <w:p w:rsidR="00000000" w:rsidDel="00000000" w:rsidP="00000000" w:rsidRDefault="00000000" w:rsidRPr="00000000" w14:paraId="00000130">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19,72</w:t>
            </w:r>
          </w:p>
        </w:tc>
        <w:tc>
          <w:tcPr/>
          <w:p w:rsidR="00000000" w:rsidDel="00000000" w:rsidP="00000000" w:rsidRDefault="00000000" w:rsidRPr="00000000" w14:paraId="00000131">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51,37</w:t>
            </w:r>
          </w:p>
        </w:tc>
        <w:tc>
          <w:tcPr/>
          <w:p w:rsidR="00000000" w:rsidDel="00000000" w:rsidP="00000000" w:rsidRDefault="00000000" w:rsidRPr="00000000" w14:paraId="00000132">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64,75</w:t>
            </w:r>
          </w:p>
        </w:tc>
        <w:tc>
          <w:tcPr/>
          <w:p w:rsidR="00000000" w:rsidDel="00000000" w:rsidP="00000000" w:rsidRDefault="00000000" w:rsidRPr="00000000" w14:paraId="00000133">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45,03</w:t>
            </w:r>
          </w:p>
        </w:tc>
      </w:tr>
      <w:tr>
        <w:trPr>
          <w:trHeight w:val="480" w:hRule="atLeast"/>
        </w:trPr>
        <w:tc>
          <w:tcPr/>
          <w:p w:rsidR="00000000" w:rsidDel="00000000" w:rsidP="00000000" w:rsidRDefault="00000000" w:rsidRPr="00000000" w14:paraId="00000134">
            <w:pPr>
              <w:ind w:left="2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Aux.Reclusao</w:t>
            </w:r>
          </w:p>
        </w:tc>
        <w:tc>
          <w:tcPr/>
          <w:p w:rsidR="00000000" w:rsidDel="00000000" w:rsidP="00000000" w:rsidRDefault="00000000" w:rsidRPr="00000000" w14:paraId="00000135">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54,85</w:t>
            </w:r>
          </w:p>
        </w:tc>
        <w:tc>
          <w:tcPr/>
          <w:p w:rsidR="00000000" w:rsidDel="00000000" w:rsidP="00000000" w:rsidRDefault="00000000" w:rsidRPr="00000000" w14:paraId="00000136">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24,30</w:t>
            </w:r>
          </w:p>
        </w:tc>
        <w:tc>
          <w:tcPr/>
          <w:p w:rsidR="00000000" w:rsidDel="00000000" w:rsidP="00000000" w:rsidRDefault="00000000" w:rsidRPr="00000000" w14:paraId="00000137">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48,24</w:t>
            </w:r>
          </w:p>
        </w:tc>
        <w:tc>
          <w:tcPr/>
          <w:p w:rsidR="00000000" w:rsidDel="00000000" w:rsidP="00000000" w:rsidRDefault="00000000" w:rsidRPr="00000000" w14:paraId="00000138">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122,83</w:t>
            </w:r>
          </w:p>
        </w:tc>
        <w:tc>
          <w:tcPr/>
          <w:p w:rsidR="00000000" w:rsidDel="00000000" w:rsidP="00000000" w:rsidRDefault="00000000" w:rsidRPr="00000000" w14:paraId="00000139">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98,53</w:t>
            </w:r>
          </w:p>
        </w:tc>
      </w:tr>
      <w:tr>
        <w:trPr>
          <w:trHeight w:val="220" w:hRule="atLeast"/>
        </w:trPr>
        <w:tc>
          <w:tcPr/>
          <w:p w:rsidR="00000000" w:rsidDel="00000000" w:rsidP="00000000" w:rsidRDefault="00000000" w:rsidRPr="00000000" w14:paraId="0000013A">
            <w:pPr>
              <w:ind w:left="2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CTC</w:t>
            </w:r>
          </w:p>
        </w:tc>
        <w:tc>
          <w:tcPr/>
          <w:p w:rsidR="00000000" w:rsidDel="00000000" w:rsidP="00000000" w:rsidRDefault="00000000" w:rsidRPr="00000000" w14:paraId="0000013B">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38,74</w:t>
            </w:r>
          </w:p>
        </w:tc>
        <w:tc>
          <w:tcPr/>
          <w:p w:rsidR="00000000" w:rsidDel="00000000" w:rsidP="00000000" w:rsidRDefault="00000000" w:rsidRPr="00000000" w14:paraId="0000013C">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21,52</w:t>
            </w:r>
          </w:p>
        </w:tc>
        <w:tc>
          <w:tcPr/>
          <w:p w:rsidR="00000000" w:rsidDel="00000000" w:rsidP="00000000" w:rsidRDefault="00000000" w:rsidRPr="00000000" w14:paraId="0000013D">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30,70</w:t>
            </w:r>
          </w:p>
        </w:tc>
        <w:tc>
          <w:tcPr/>
          <w:p w:rsidR="00000000" w:rsidDel="00000000" w:rsidP="00000000" w:rsidRDefault="00000000" w:rsidRPr="00000000" w14:paraId="0000013E">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71,57</w:t>
            </w:r>
          </w:p>
        </w:tc>
        <w:tc>
          <w:tcPr/>
          <w:p w:rsidR="00000000" w:rsidDel="00000000" w:rsidP="00000000" w:rsidRDefault="00000000" w:rsidRPr="00000000" w14:paraId="0000013F">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50,05</w:t>
            </w:r>
          </w:p>
        </w:tc>
      </w:tr>
      <w:tr>
        <w:trPr>
          <w:trHeight w:val="700" w:hRule="atLeast"/>
        </w:trPr>
        <w:tc>
          <w:tcPr/>
          <w:p w:rsidR="00000000" w:rsidDel="00000000" w:rsidP="00000000" w:rsidRDefault="00000000" w:rsidRPr="00000000" w14:paraId="00000140">
            <w:pPr>
              <w:ind w:left="2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APOS.TCouESPECIAL</w:t>
            </w:r>
          </w:p>
        </w:tc>
        <w:tc>
          <w:tcPr/>
          <w:p w:rsidR="00000000" w:rsidDel="00000000" w:rsidP="00000000" w:rsidRDefault="00000000" w:rsidRPr="00000000" w14:paraId="00000141">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36,48</w:t>
            </w:r>
          </w:p>
        </w:tc>
        <w:tc>
          <w:tcPr/>
          <w:p w:rsidR="00000000" w:rsidDel="00000000" w:rsidP="00000000" w:rsidRDefault="00000000" w:rsidRPr="00000000" w14:paraId="00000142">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21,22</w:t>
            </w:r>
          </w:p>
        </w:tc>
        <w:tc>
          <w:tcPr/>
          <w:p w:rsidR="00000000" w:rsidDel="00000000" w:rsidP="00000000" w:rsidRDefault="00000000" w:rsidRPr="00000000" w14:paraId="00000143">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32,18</w:t>
            </w:r>
          </w:p>
        </w:tc>
        <w:tc>
          <w:tcPr/>
          <w:p w:rsidR="00000000" w:rsidDel="00000000" w:rsidP="00000000" w:rsidRDefault="00000000" w:rsidRPr="00000000" w14:paraId="00000144">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58,67</w:t>
            </w:r>
          </w:p>
        </w:tc>
        <w:tc>
          <w:tcPr/>
          <w:p w:rsidR="00000000" w:rsidDel="00000000" w:rsidP="00000000" w:rsidRDefault="00000000" w:rsidRPr="00000000" w14:paraId="00000145">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37,45</w:t>
            </w:r>
          </w:p>
        </w:tc>
      </w:tr>
      <w:tr>
        <w:trPr>
          <w:trHeight w:val="480" w:hRule="atLeast"/>
        </w:trPr>
        <w:tc>
          <w:tcPr/>
          <w:p w:rsidR="00000000" w:rsidDel="00000000" w:rsidP="00000000" w:rsidRDefault="00000000" w:rsidRPr="00000000" w14:paraId="00000146">
            <w:pPr>
              <w:ind w:left="2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APOS. IdadeRural</w:t>
            </w:r>
          </w:p>
        </w:tc>
        <w:tc>
          <w:tcPr/>
          <w:p w:rsidR="00000000" w:rsidDel="00000000" w:rsidP="00000000" w:rsidRDefault="00000000" w:rsidRPr="00000000" w14:paraId="00000147">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40,76</w:t>
            </w:r>
          </w:p>
        </w:tc>
        <w:tc>
          <w:tcPr/>
          <w:p w:rsidR="00000000" w:rsidDel="00000000" w:rsidP="00000000" w:rsidRDefault="00000000" w:rsidRPr="00000000" w14:paraId="00000148">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11,52</w:t>
            </w:r>
          </w:p>
        </w:tc>
        <w:tc>
          <w:tcPr/>
          <w:p w:rsidR="00000000" w:rsidDel="00000000" w:rsidP="00000000" w:rsidRDefault="00000000" w:rsidRPr="00000000" w14:paraId="00000149">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30,72</w:t>
            </w:r>
          </w:p>
        </w:tc>
        <w:tc>
          <w:tcPr/>
          <w:p w:rsidR="00000000" w:rsidDel="00000000" w:rsidP="00000000" w:rsidRDefault="00000000" w:rsidRPr="00000000" w14:paraId="0000014A">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82,90</w:t>
            </w:r>
          </w:p>
        </w:tc>
        <w:tc>
          <w:tcPr/>
          <w:p w:rsidR="00000000" w:rsidDel="00000000" w:rsidP="00000000" w:rsidRDefault="00000000" w:rsidRPr="00000000" w14:paraId="0000014B">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71,38</w:t>
            </w:r>
          </w:p>
        </w:tc>
      </w:tr>
      <w:tr>
        <w:trPr>
          <w:trHeight w:val="460" w:hRule="atLeast"/>
        </w:trPr>
        <w:tc>
          <w:tcPr/>
          <w:p w:rsidR="00000000" w:rsidDel="00000000" w:rsidP="00000000" w:rsidRDefault="00000000" w:rsidRPr="00000000" w14:paraId="0000014C">
            <w:pPr>
              <w:ind w:left="2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APOS. IdadeUrb</w:t>
            </w:r>
          </w:p>
        </w:tc>
        <w:tc>
          <w:tcPr/>
          <w:p w:rsidR="00000000" w:rsidDel="00000000" w:rsidP="00000000" w:rsidRDefault="00000000" w:rsidRPr="00000000" w14:paraId="0000014D">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35,17</w:t>
            </w:r>
          </w:p>
        </w:tc>
        <w:tc>
          <w:tcPr/>
          <w:p w:rsidR="00000000" w:rsidDel="00000000" w:rsidP="00000000" w:rsidRDefault="00000000" w:rsidRPr="00000000" w14:paraId="0000014E">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13,55</w:t>
            </w:r>
          </w:p>
        </w:tc>
        <w:tc>
          <w:tcPr/>
          <w:p w:rsidR="00000000" w:rsidDel="00000000" w:rsidP="00000000" w:rsidRDefault="00000000" w:rsidRPr="00000000" w14:paraId="0000014F">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36,97</w:t>
            </w:r>
          </w:p>
        </w:tc>
        <w:tc>
          <w:tcPr/>
          <w:p w:rsidR="00000000" w:rsidDel="00000000" w:rsidP="00000000" w:rsidRDefault="00000000" w:rsidRPr="00000000" w14:paraId="00000150">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51,55</w:t>
            </w:r>
          </w:p>
        </w:tc>
        <w:tc>
          <w:tcPr/>
          <w:p w:rsidR="00000000" w:rsidDel="00000000" w:rsidP="00000000" w:rsidRDefault="00000000" w:rsidRPr="00000000" w14:paraId="00000151">
            <w:pPr>
              <w:ind w:left="24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38,00</w:t>
            </w:r>
          </w:p>
        </w:tc>
      </w:tr>
    </w:tbl>
    <w:p w:rsidR="00000000" w:rsidDel="00000000" w:rsidP="00000000" w:rsidRDefault="00000000" w:rsidRPr="00000000" w14:paraId="0000015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Autores,2018.</w:t>
      </w:r>
    </w:p>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Posteriormente, foi aplicado o teste não paramétrico de Kruskal-Wallis para avaliar se a duração de uma análise independe da espécie. O resultado do teste pode ser visto na figura 5.</w:t>
      </w:r>
    </w:p>
    <w:p w:rsidR="00000000" w:rsidDel="00000000" w:rsidP="00000000" w:rsidRDefault="00000000" w:rsidRPr="00000000" w14:paraId="00000159">
      <w:pPr>
        <w:jc w:val="center"/>
        <w:rPr/>
      </w:pPr>
      <w:r w:rsidDel="00000000" w:rsidR="00000000" w:rsidRPr="00000000">
        <w:rPr>
          <w:rtl w:val="0"/>
        </w:rPr>
      </w:r>
    </w:p>
    <w:tbl>
      <w:tblPr>
        <w:tblStyle w:val="Table5"/>
        <w:tblW w:w="6884.000000000001" w:type="dxa"/>
        <w:jc w:val="left"/>
        <w:tblInd w:w="924.0" w:type="dxa"/>
        <w:tblLayout w:type="fixed"/>
        <w:tblLook w:val="0400"/>
      </w:tblPr>
      <w:tblGrid>
        <w:gridCol w:w="6236"/>
        <w:gridCol w:w="216"/>
        <w:gridCol w:w="216"/>
        <w:gridCol w:w="216"/>
        <w:tblGridChange w:id="0">
          <w:tblGrid>
            <w:gridCol w:w="6236"/>
            <w:gridCol w:w="216"/>
            <w:gridCol w:w="216"/>
            <w:gridCol w:w="216"/>
          </w:tblGrid>
        </w:tblGridChange>
      </w:tblGrid>
      <w:tr>
        <w:tc>
          <w:tcPr>
            <w:shd w:fill="ffffff" w:val="clear"/>
            <w:tcMar>
              <w:top w:w="15.0" w:type="dxa"/>
              <w:left w:w="105.0" w:type="dxa"/>
              <w:bottom w:w="15.0" w:type="dxa"/>
              <w:right w:w="105.0" w:type="dxa"/>
            </w:tcMar>
          </w:tcPr>
          <w:p w:rsidR="00000000" w:rsidDel="00000000" w:rsidP="00000000" w:rsidRDefault="00000000" w:rsidRPr="00000000" w14:paraId="0000015A">
            <w:pPr>
              <w:shd w:fill="ffffff" w:val="clear"/>
              <w:rPr>
                <w:rFonts w:ascii="Quattrocento Sans" w:cs="Quattrocento Sans" w:eastAsia="Quattrocento Sans" w:hAnsi="Quattrocento Sans"/>
                <w:color w:val="004d72"/>
                <w:sz w:val="32"/>
                <w:szCs w:val="32"/>
              </w:rPr>
            </w:pPr>
            <w:r w:rsidDel="00000000" w:rsidR="00000000" w:rsidRPr="00000000">
              <w:rPr>
                <w:rFonts w:ascii="Quattrocento Sans" w:cs="Quattrocento Sans" w:eastAsia="Quattrocento Sans" w:hAnsi="Quattrocento Sans"/>
                <w:color w:val="004d72"/>
                <w:sz w:val="26"/>
                <w:szCs w:val="26"/>
                <w:rtl w:val="0"/>
              </w:rPr>
              <w:tab/>
            </w:r>
            <w:r w:rsidDel="00000000" w:rsidR="00000000" w:rsidRPr="00000000">
              <w:rPr>
                <w:rFonts w:ascii="Quattrocento Sans" w:cs="Quattrocento Sans" w:eastAsia="Quattrocento Sans" w:hAnsi="Quattrocento Sans"/>
                <w:color w:val="004d72"/>
                <w:sz w:val="32"/>
                <w:szCs w:val="32"/>
                <w:rtl w:val="0"/>
              </w:rPr>
              <w:t xml:space="preserve">Teste de Kruskal-Wallis: C2 versus C1</w:t>
            </w:r>
          </w:p>
          <w:p w:rsidR="00000000" w:rsidDel="00000000" w:rsidP="00000000" w:rsidRDefault="00000000" w:rsidRPr="00000000" w14:paraId="0000015B">
            <w:pPr>
              <w:shd w:fill="ffffff" w:val="clear"/>
              <w:spacing w:after="75" w:line="240" w:lineRule="auto"/>
              <w:rPr>
                <w:rFonts w:ascii="Quattrocento Sans" w:cs="Quattrocento Sans" w:eastAsia="Quattrocento Sans" w:hAnsi="Quattrocento Sans"/>
                <w:color w:val="004d72"/>
                <w:sz w:val="26"/>
                <w:szCs w:val="26"/>
              </w:rPr>
            </w:pPr>
            <w:r w:rsidDel="00000000" w:rsidR="00000000" w:rsidRPr="00000000">
              <w:rPr>
                <w:rFonts w:ascii="Quattrocento Sans" w:cs="Quattrocento Sans" w:eastAsia="Quattrocento Sans" w:hAnsi="Quattrocento Sans"/>
                <w:color w:val="004d72"/>
                <w:sz w:val="26"/>
                <w:szCs w:val="26"/>
                <w:rtl w:val="0"/>
              </w:rPr>
              <w:t xml:space="preserve">Estatísticas Descritivas</w:t>
            </w:r>
          </w:p>
          <w:tbl>
            <w:tblPr>
              <w:tblStyle w:val="Table6"/>
              <w:tblW w:w="5735.0" w:type="dxa"/>
              <w:jc w:val="left"/>
              <w:tblLayout w:type="fixed"/>
              <w:tblLook w:val="0400"/>
            </w:tblPr>
            <w:tblGrid>
              <w:gridCol w:w="2032"/>
              <w:gridCol w:w="534"/>
              <w:gridCol w:w="978"/>
              <w:gridCol w:w="1325"/>
              <w:gridCol w:w="866"/>
              <w:tblGridChange w:id="0">
                <w:tblGrid>
                  <w:gridCol w:w="2032"/>
                  <w:gridCol w:w="534"/>
                  <w:gridCol w:w="978"/>
                  <w:gridCol w:w="1325"/>
                  <w:gridCol w:w="866"/>
                </w:tblGrid>
              </w:tblGridChange>
            </w:tblGrid>
            <w:tr>
              <w:tc>
                <w:tcPr>
                  <w:tcBorders>
                    <w:top w:color="000000" w:space="0" w:sz="0" w:val="nil"/>
                    <w:left w:color="000000" w:space="0" w:sz="0" w:val="nil"/>
                    <w:bottom w:color="000000" w:space="0" w:sz="6" w:val="single"/>
                    <w:right w:color="000000" w:space="0" w:sz="0" w:val="nil"/>
                  </w:tcBorders>
                  <w:shd w:fill="ffffff" w:val="clear"/>
                  <w:tcMar>
                    <w:top w:w="15.0" w:type="dxa"/>
                    <w:left w:w="105.0" w:type="dxa"/>
                    <w:bottom w:w="15.0" w:type="dxa"/>
                    <w:right w:w="105.0" w:type="dxa"/>
                  </w:tcMar>
                  <w:vAlign w:val="bottom"/>
                </w:tcPr>
                <w:p w:rsidR="00000000" w:rsidDel="00000000" w:rsidP="00000000" w:rsidRDefault="00000000" w:rsidRPr="00000000" w14:paraId="0000015C">
                  <w:pPr>
                    <w:spacing w:after="0" w:before="90" w:line="240"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C1</w:t>
                  </w:r>
                </w:p>
              </w:tc>
              <w:tc>
                <w:tcPr>
                  <w:tcBorders>
                    <w:top w:color="000000" w:space="0" w:sz="0" w:val="nil"/>
                    <w:left w:color="000000" w:space="0" w:sz="0" w:val="nil"/>
                    <w:bottom w:color="000000" w:space="0" w:sz="6" w:val="single"/>
                    <w:right w:color="000000" w:space="0" w:sz="0" w:val="nil"/>
                  </w:tcBorders>
                  <w:shd w:fill="ffffff" w:val="clear"/>
                  <w:tcMar>
                    <w:top w:w="15.0" w:type="dxa"/>
                    <w:left w:w="105.0" w:type="dxa"/>
                    <w:bottom w:w="15.0" w:type="dxa"/>
                    <w:right w:w="105.0" w:type="dxa"/>
                  </w:tcMar>
                  <w:vAlign w:val="bottom"/>
                </w:tcPr>
                <w:p w:rsidR="00000000" w:rsidDel="00000000" w:rsidP="00000000" w:rsidRDefault="00000000" w:rsidRPr="00000000" w14:paraId="0000015D">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N</w:t>
                  </w:r>
                </w:p>
              </w:tc>
              <w:tc>
                <w:tcPr>
                  <w:tcBorders>
                    <w:top w:color="000000" w:space="0" w:sz="0" w:val="nil"/>
                    <w:left w:color="000000" w:space="0" w:sz="0" w:val="nil"/>
                    <w:bottom w:color="000000" w:space="0" w:sz="6" w:val="single"/>
                    <w:right w:color="000000" w:space="0" w:sz="0" w:val="nil"/>
                  </w:tcBorders>
                  <w:shd w:fill="ffffff" w:val="clear"/>
                  <w:tcMar>
                    <w:top w:w="15.0" w:type="dxa"/>
                    <w:left w:w="105.0" w:type="dxa"/>
                    <w:bottom w:w="15.0" w:type="dxa"/>
                    <w:right w:w="105.0" w:type="dxa"/>
                  </w:tcMar>
                  <w:vAlign w:val="bottom"/>
                </w:tcPr>
                <w:p w:rsidR="00000000" w:rsidDel="00000000" w:rsidP="00000000" w:rsidRDefault="00000000" w:rsidRPr="00000000" w14:paraId="0000015E">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Mediana</w:t>
                  </w:r>
                </w:p>
              </w:tc>
              <w:tc>
                <w:tcPr>
                  <w:tcBorders>
                    <w:top w:color="000000" w:space="0" w:sz="0" w:val="nil"/>
                    <w:left w:color="000000" w:space="0" w:sz="0" w:val="nil"/>
                    <w:bottom w:color="000000" w:space="0" w:sz="6" w:val="single"/>
                    <w:right w:color="000000" w:space="0" w:sz="0" w:val="nil"/>
                  </w:tcBorders>
                  <w:shd w:fill="ffffff" w:val="clear"/>
                  <w:tcMar>
                    <w:top w:w="15.0" w:type="dxa"/>
                    <w:left w:w="105.0" w:type="dxa"/>
                    <w:bottom w:w="15.0" w:type="dxa"/>
                    <w:right w:w="105.0" w:type="dxa"/>
                  </w:tcMar>
                  <w:vAlign w:val="bottom"/>
                </w:tcPr>
                <w:p w:rsidR="00000000" w:rsidDel="00000000" w:rsidP="00000000" w:rsidRDefault="00000000" w:rsidRPr="00000000" w14:paraId="0000015F">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Posto médio</w:t>
                  </w:r>
                </w:p>
              </w:tc>
              <w:tc>
                <w:tcPr>
                  <w:tcBorders>
                    <w:top w:color="000000" w:space="0" w:sz="0" w:val="nil"/>
                    <w:left w:color="000000" w:space="0" w:sz="0" w:val="nil"/>
                    <w:bottom w:color="000000" w:space="0" w:sz="6" w:val="single"/>
                    <w:right w:color="000000" w:space="0" w:sz="0" w:val="nil"/>
                  </w:tcBorders>
                  <w:shd w:fill="ffffff" w:val="clear"/>
                  <w:tcMar>
                    <w:top w:w="15.0" w:type="dxa"/>
                    <w:left w:w="105.0" w:type="dxa"/>
                    <w:bottom w:w="15.0" w:type="dxa"/>
                    <w:right w:w="105.0" w:type="dxa"/>
                  </w:tcMar>
                  <w:vAlign w:val="bottom"/>
                </w:tcPr>
                <w:p w:rsidR="00000000" w:rsidDel="00000000" w:rsidP="00000000" w:rsidRDefault="00000000" w:rsidRPr="00000000" w14:paraId="00000160">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Valor-Z</w:t>
                  </w:r>
                </w:p>
              </w:tc>
            </w:tr>
            <w:tr>
              <w:tc>
                <w:tcPr>
                  <w:shd w:fill="ffffff" w:val="clear"/>
                  <w:tcMar>
                    <w:top w:w="15.0" w:type="dxa"/>
                    <w:left w:w="105.0" w:type="dxa"/>
                    <w:bottom w:w="15.0" w:type="dxa"/>
                    <w:right w:w="105.0" w:type="dxa"/>
                  </w:tcMar>
                </w:tcPr>
                <w:p w:rsidR="00000000" w:rsidDel="00000000" w:rsidP="00000000" w:rsidRDefault="00000000" w:rsidRPr="00000000" w14:paraId="00000161">
                  <w:pPr>
                    <w:spacing w:after="0" w:before="90" w:line="240"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APOS. IdadeRural</w:t>
                  </w:r>
                </w:p>
              </w:tc>
              <w:tc>
                <w:tcPr>
                  <w:shd w:fill="ffffff" w:val="clear"/>
                  <w:tcMar>
                    <w:top w:w="15.0" w:type="dxa"/>
                    <w:left w:w="105.0" w:type="dxa"/>
                    <w:bottom w:w="15.0" w:type="dxa"/>
                    <w:right w:w="105.0" w:type="dxa"/>
                  </w:tcMar>
                </w:tcPr>
                <w:p w:rsidR="00000000" w:rsidDel="00000000" w:rsidP="00000000" w:rsidRDefault="00000000" w:rsidRPr="00000000" w14:paraId="00000162">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16</w:t>
                  </w:r>
                </w:p>
              </w:tc>
              <w:tc>
                <w:tcPr>
                  <w:shd w:fill="ffffff" w:val="clear"/>
                  <w:tcMar>
                    <w:top w:w="15.0" w:type="dxa"/>
                    <w:left w:w="105.0" w:type="dxa"/>
                    <w:bottom w:w="15.0" w:type="dxa"/>
                    <w:right w:w="105.0" w:type="dxa"/>
                  </w:tcMar>
                </w:tcPr>
                <w:p w:rsidR="00000000" w:rsidDel="00000000" w:rsidP="00000000" w:rsidRDefault="00000000" w:rsidRPr="00000000" w14:paraId="00000163">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24,930</w:t>
                  </w:r>
                </w:p>
              </w:tc>
              <w:tc>
                <w:tcPr>
                  <w:shd w:fill="ffffff" w:val="clear"/>
                  <w:tcMar>
                    <w:top w:w="15.0" w:type="dxa"/>
                    <w:left w:w="105.0" w:type="dxa"/>
                    <w:bottom w:w="15.0" w:type="dxa"/>
                    <w:right w:w="105.0" w:type="dxa"/>
                  </w:tcMar>
                </w:tcPr>
                <w:p w:rsidR="00000000" w:rsidDel="00000000" w:rsidP="00000000" w:rsidRDefault="00000000" w:rsidRPr="00000000" w14:paraId="00000164">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41,4</w:t>
                  </w:r>
                </w:p>
              </w:tc>
              <w:tc>
                <w:tcPr>
                  <w:shd w:fill="ffffff" w:val="clear"/>
                  <w:tcMar>
                    <w:top w:w="15.0" w:type="dxa"/>
                    <w:left w:w="105.0" w:type="dxa"/>
                    <w:bottom w:w="15.0" w:type="dxa"/>
                    <w:right w:w="105.0" w:type="dxa"/>
                  </w:tcMar>
                </w:tcPr>
                <w:p w:rsidR="00000000" w:rsidDel="00000000" w:rsidP="00000000" w:rsidRDefault="00000000" w:rsidRPr="00000000" w14:paraId="00000165">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-2,32</w:t>
                  </w:r>
                </w:p>
              </w:tc>
            </w:tr>
            <w:tr>
              <w:tc>
                <w:tcPr>
                  <w:shd w:fill="ffffff" w:val="clear"/>
                  <w:tcMar>
                    <w:top w:w="15.0" w:type="dxa"/>
                    <w:left w:w="105.0" w:type="dxa"/>
                    <w:bottom w:w="15.0" w:type="dxa"/>
                    <w:right w:w="105.0" w:type="dxa"/>
                  </w:tcMar>
                </w:tcPr>
                <w:p w:rsidR="00000000" w:rsidDel="00000000" w:rsidP="00000000" w:rsidRDefault="00000000" w:rsidRPr="00000000" w14:paraId="00000166">
                  <w:pPr>
                    <w:spacing w:after="0" w:before="90" w:line="240"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APOS. IdadeUrb</w:t>
                  </w:r>
                </w:p>
              </w:tc>
              <w:tc>
                <w:tcPr>
                  <w:shd w:fill="ffffff" w:val="clear"/>
                  <w:tcMar>
                    <w:top w:w="15.0" w:type="dxa"/>
                    <w:left w:w="105.0" w:type="dxa"/>
                    <w:bottom w:w="15.0" w:type="dxa"/>
                    <w:right w:w="105.0" w:type="dxa"/>
                  </w:tcMar>
                </w:tcPr>
                <w:p w:rsidR="00000000" w:rsidDel="00000000" w:rsidP="00000000" w:rsidRDefault="00000000" w:rsidRPr="00000000" w14:paraId="00000167">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16</w:t>
                  </w:r>
                </w:p>
              </w:tc>
              <w:tc>
                <w:tcPr>
                  <w:shd w:fill="ffffff" w:val="clear"/>
                  <w:tcMar>
                    <w:top w:w="15.0" w:type="dxa"/>
                    <w:left w:w="105.0" w:type="dxa"/>
                    <w:bottom w:w="15.0" w:type="dxa"/>
                    <w:right w:w="105.0" w:type="dxa"/>
                  </w:tcMar>
                </w:tcPr>
                <w:p w:rsidR="00000000" w:rsidDel="00000000" w:rsidP="00000000" w:rsidRDefault="00000000" w:rsidRPr="00000000" w14:paraId="00000168">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37,525</w:t>
                  </w:r>
                </w:p>
              </w:tc>
              <w:tc>
                <w:tcPr>
                  <w:shd w:fill="ffffff" w:val="clear"/>
                  <w:tcMar>
                    <w:top w:w="15.0" w:type="dxa"/>
                    <w:left w:w="105.0" w:type="dxa"/>
                    <w:bottom w:w="15.0" w:type="dxa"/>
                    <w:right w:w="105.0" w:type="dxa"/>
                  </w:tcMar>
                </w:tcPr>
                <w:p w:rsidR="00000000" w:rsidDel="00000000" w:rsidP="00000000" w:rsidRDefault="00000000" w:rsidRPr="00000000" w14:paraId="00000169">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52,1</w:t>
                  </w:r>
                </w:p>
              </w:tc>
              <w:tc>
                <w:tcPr>
                  <w:shd w:fill="ffffff" w:val="clear"/>
                  <w:tcMar>
                    <w:top w:w="15.0" w:type="dxa"/>
                    <w:left w:w="105.0" w:type="dxa"/>
                    <w:bottom w:w="15.0" w:type="dxa"/>
                    <w:right w:w="105.0" w:type="dxa"/>
                  </w:tcMar>
                </w:tcPr>
                <w:p w:rsidR="00000000" w:rsidDel="00000000" w:rsidP="00000000" w:rsidRDefault="00000000" w:rsidRPr="00000000" w14:paraId="0000016A">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-0,98</w:t>
                  </w:r>
                </w:p>
              </w:tc>
            </w:tr>
            <w:tr>
              <w:tc>
                <w:tcPr>
                  <w:shd w:fill="ffffff" w:val="clear"/>
                  <w:tcMar>
                    <w:top w:w="15.0" w:type="dxa"/>
                    <w:left w:w="105.0" w:type="dxa"/>
                    <w:bottom w:w="15.0" w:type="dxa"/>
                    <w:right w:w="105.0" w:type="dxa"/>
                  </w:tcMar>
                </w:tcPr>
                <w:p w:rsidR="00000000" w:rsidDel="00000000" w:rsidP="00000000" w:rsidRDefault="00000000" w:rsidRPr="00000000" w14:paraId="0000016B">
                  <w:pPr>
                    <w:spacing w:after="0" w:before="90" w:line="240"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APOS.TCouESPECIAL</w:t>
                  </w:r>
                </w:p>
              </w:tc>
              <w:tc>
                <w:tcPr>
                  <w:shd w:fill="ffffff" w:val="clear"/>
                  <w:tcMar>
                    <w:top w:w="15.0" w:type="dxa"/>
                    <w:left w:w="105.0" w:type="dxa"/>
                    <w:bottom w:w="15.0" w:type="dxa"/>
                    <w:right w:w="105.0" w:type="dxa"/>
                  </w:tcMar>
                </w:tcPr>
                <w:p w:rsidR="00000000" w:rsidDel="00000000" w:rsidP="00000000" w:rsidRDefault="00000000" w:rsidRPr="00000000" w14:paraId="0000016C">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13</w:t>
                  </w:r>
                </w:p>
              </w:tc>
              <w:tc>
                <w:tcPr>
                  <w:shd w:fill="ffffff" w:val="clear"/>
                  <w:tcMar>
                    <w:top w:w="15.0" w:type="dxa"/>
                    <w:left w:w="105.0" w:type="dxa"/>
                    <w:bottom w:w="15.0" w:type="dxa"/>
                    <w:right w:w="105.0" w:type="dxa"/>
                  </w:tcMar>
                </w:tcPr>
                <w:p w:rsidR="00000000" w:rsidDel="00000000" w:rsidP="00000000" w:rsidRDefault="00000000" w:rsidRPr="00000000" w14:paraId="0000016D">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46,670</w:t>
                  </w:r>
                </w:p>
              </w:tc>
              <w:tc>
                <w:tcPr>
                  <w:shd w:fill="ffffff" w:val="clear"/>
                  <w:tcMar>
                    <w:top w:w="15.0" w:type="dxa"/>
                    <w:left w:w="105.0" w:type="dxa"/>
                    <w:bottom w:w="15.0" w:type="dxa"/>
                    <w:right w:w="105.0" w:type="dxa"/>
                  </w:tcMar>
                </w:tcPr>
                <w:p w:rsidR="00000000" w:rsidDel="00000000" w:rsidP="00000000" w:rsidRDefault="00000000" w:rsidRPr="00000000" w14:paraId="0000016E">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73,2</w:t>
                  </w:r>
                </w:p>
              </w:tc>
              <w:tc>
                <w:tcPr>
                  <w:shd w:fill="ffffff" w:val="clear"/>
                  <w:tcMar>
                    <w:top w:w="15.0" w:type="dxa"/>
                    <w:left w:w="105.0" w:type="dxa"/>
                    <w:bottom w:w="15.0" w:type="dxa"/>
                    <w:right w:w="105.0" w:type="dxa"/>
                  </w:tcMar>
                </w:tcPr>
                <w:p w:rsidR="00000000" w:rsidDel="00000000" w:rsidP="00000000" w:rsidRDefault="00000000" w:rsidRPr="00000000" w14:paraId="0000016F">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1,47</w:t>
                  </w:r>
                </w:p>
              </w:tc>
            </w:tr>
            <w:tr>
              <w:tc>
                <w:tcPr>
                  <w:shd w:fill="ffffff" w:val="clear"/>
                  <w:tcMar>
                    <w:top w:w="15.0" w:type="dxa"/>
                    <w:left w:w="105.0" w:type="dxa"/>
                    <w:bottom w:w="15.0" w:type="dxa"/>
                    <w:right w:w="105.0" w:type="dxa"/>
                  </w:tcMar>
                </w:tcPr>
                <w:p w:rsidR="00000000" w:rsidDel="00000000" w:rsidP="00000000" w:rsidRDefault="00000000" w:rsidRPr="00000000" w14:paraId="00000170">
                  <w:pPr>
                    <w:spacing w:after="0" w:before="90" w:line="240"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Aux.Reclusao</w:t>
                  </w:r>
                </w:p>
              </w:tc>
              <w:tc>
                <w:tcPr>
                  <w:shd w:fill="ffffff" w:val="clear"/>
                  <w:tcMar>
                    <w:top w:w="15.0" w:type="dxa"/>
                    <w:left w:w="105.0" w:type="dxa"/>
                    <w:bottom w:w="15.0" w:type="dxa"/>
                    <w:right w:w="105.0" w:type="dxa"/>
                  </w:tcMar>
                </w:tcPr>
                <w:p w:rsidR="00000000" w:rsidDel="00000000" w:rsidP="00000000" w:rsidRDefault="00000000" w:rsidRPr="00000000" w14:paraId="00000171">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16</w:t>
                  </w:r>
                </w:p>
              </w:tc>
              <w:tc>
                <w:tcPr>
                  <w:shd w:fill="ffffff" w:val="clear"/>
                  <w:tcMar>
                    <w:top w:w="15.0" w:type="dxa"/>
                    <w:left w:w="105.0" w:type="dxa"/>
                    <w:bottom w:w="15.0" w:type="dxa"/>
                    <w:right w:w="105.0" w:type="dxa"/>
                  </w:tcMar>
                </w:tcPr>
                <w:p w:rsidR="00000000" w:rsidDel="00000000" w:rsidP="00000000" w:rsidRDefault="00000000" w:rsidRPr="00000000" w14:paraId="00000172">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48,240</w:t>
                  </w:r>
                </w:p>
              </w:tc>
              <w:tc>
                <w:tcPr>
                  <w:shd w:fill="ffffff" w:val="clear"/>
                  <w:tcMar>
                    <w:top w:w="15.0" w:type="dxa"/>
                    <w:left w:w="105.0" w:type="dxa"/>
                    <w:bottom w:w="15.0" w:type="dxa"/>
                    <w:right w:w="105.0" w:type="dxa"/>
                  </w:tcMar>
                </w:tcPr>
                <w:p w:rsidR="00000000" w:rsidDel="00000000" w:rsidP="00000000" w:rsidRDefault="00000000" w:rsidRPr="00000000" w14:paraId="00000173">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70,4</w:t>
                  </w:r>
                </w:p>
              </w:tc>
              <w:tc>
                <w:tcPr>
                  <w:shd w:fill="ffffff" w:val="clear"/>
                  <w:tcMar>
                    <w:top w:w="15.0" w:type="dxa"/>
                    <w:left w:w="105.0" w:type="dxa"/>
                    <w:bottom w:w="15.0" w:type="dxa"/>
                    <w:right w:w="105.0" w:type="dxa"/>
                  </w:tcMar>
                </w:tcPr>
                <w:p w:rsidR="00000000" w:rsidDel="00000000" w:rsidP="00000000" w:rsidRDefault="00000000" w:rsidRPr="00000000" w14:paraId="00000174">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1,29</w:t>
                  </w:r>
                </w:p>
              </w:tc>
            </w:tr>
            <w:tr>
              <w:tc>
                <w:tcPr>
                  <w:shd w:fill="ffffff" w:val="clear"/>
                  <w:tcMar>
                    <w:top w:w="15.0" w:type="dxa"/>
                    <w:left w:w="105.0" w:type="dxa"/>
                    <w:bottom w:w="15.0" w:type="dxa"/>
                    <w:right w:w="105.0" w:type="dxa"/>
                  </w:tcMar>
                </w:tcPr>
                <w:p w:rsidR="00000000" w:rsidDel="00000000" w:rsidP="00000000" w:rsidRDefault="00000000" w:rsidRPr="00000000" w14:paraId="00000175">
                  <w:pPr>
                    <w:spacing w:after="0" w:before="90" w:line="240"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BPC</w:t>
                  </w:r>
                </w:p>
              </w:tc>
              <w:tc>
                <w:tcPr>
                  <w:shd w:fill="ffffff" w:val="clear"/>
                  <w:tcMar>
                    <w:top w:w="15.0" w:type="dxa"/>
                    <w:left w:w="105.0" w:type="dxa"/>
                    <w:bottom w:w="15.0" w:type="dxa"/>
                    <w:right w:w="105.0" w:type="dxa"/>
                  </w:tcMar>
                </w:tcPr>
                <w:p w:rsidR="00000000" w:rsidDel="00000000" w:rsidP="00000000" w:rsidRDefault="00000000" w:rsidRPr="00000000" w14:paraId="00000176">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14</w:t>
                  </w:r>
                </w:p>
              </w:tc>
              <w:tc>
                <w:tcPr>
                  <w:shd w:fill="ffffff" w:val="clear"/>
                  <w:tcMar>
                    <w:top w:w="15.0" w:type="dxa"/>
                    <w:left w:w="105.0" w:type="dxa"/>
                    <w:bottom w:w="15.0" w:type="dxa"/>
                    <w:right w:w="105.0" w:type="dxa"/>
                  </w:tcMar>
                </w:tcPr>
                <w:p w:rsidR="00000000" w:rsidDel="00000000" w:rsidP="00000000" w:rsidRDefault="00000000" w:rsidRPr="00000000" w14:paraId="00000177">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55,360</w:t>
                  </w:r>
                </w:p>
              </w:tc>
              <w:tc>
                <w:tcPr>
                  <w:shd w:fill="ffffff" w:val="clear"/>
                  <w:tcMar>
                    <w:top w:w="15.0" w:type="dxa"/>
                    <w:left w:w="105.0" w:type="dxa"/>
                    <w:bottom w:w="15.0" w:type="dxa"/>
                    <w:right w:w="105.0" w:type="dxa"/>
                  </w:tcMar>
                </w:tcPr>
                <w:p w:rsidR="00000000" w:rsidDel="00000000" w:rsidP="00000000" w:rsidRDefault="00000000" w:rsidRPr="00000000" w14:paraId="00000178">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87,0</w:t>
                  </w:r>
                </w:p>
              </w:tc>
              <w:tc>
                <w:tcPr>
                  <w:shd w:fill="ffffff" w:val="clear"/>
                  <w:tcMar>
                    <w:top w:w="15.0" w:type="dxa"/>
                    <w:left w:w="105.0" w:type="dxa"/>
                    <w:bottom w:w="15.0" w:type="dxa"/>
                    <w:right w:w="105.0" w:type="dxa"/>
                  </w:tcMar>
                </w:tcPr>
                <w:p w:rsidR="00000000" w:rsidDel="00000000" w:rsidP="00000000" w:rsidRDefault="00000000" w:rsidRPr="00000000" w14:paraId="00000179">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3,12</w:t>
                  </w:r>
                </w:p>
              </w:tc>
            </w:tr>
            <w:tr>
              <w:tc>
                <w:tcPr>
                  <w:shd w:fill="ffffff" w:val="clear"/>
                  <w:tcMar>
                    <w:top w:w="15.0" w:type="dxa"/>
                    <w:left w:w="105.0" w:type="dxa"/>
                    <w:bottom w:w="15.0" w:type="dxa"/>
                    <w:right w:w="105.0" w:type="dxa"/>
                  </w:tcMar>
                </w:tcPr>
                <w:p w:rsidR="00000000" w:rsidDel="00000000" w:rsidP="00000000" w:rsidRDefault="00000000" w:rsidRPr="00000000" w14:paraId="0000017A">
                  <w:pPr>
                    <w:spacing w:after="0" w:before="90" w:line="240"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CTC</w:t>
                  </w:r>
                </w:p>
              </w:tc>
              <w:tc>
                <w:tcPr>
                  <w:shd w:fill="ffffff" w:val="clear"/>
                  <w:tcMar>
                    <w:top w:w="15.0" w:type="dxa"/>
                    <w:left w:w="105.0" w:type="dxa"/>
                    <w:bottom w:w="15.0" w:type="dxa"/>
                    <w:right w:w="105.0" w:type="dxa"/>
                  </w:tcMar>
                </w:tcPr>
                <w:p w:rsidR="00000000" w:rsidDel="00000000" w:rsidP="00000000" w:rsidRDefault="00000000" w:rsidRPr="00000000" w14:paraId="0000017B">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14</w:t>
                  </w:r>
                </w:p>
              </w:tc>
              <w:tc>
                <w:tcPr>
                  <w:shd w:fill="ffffff" w:val="clear"/>
                  <w:tcMar>
                    <w:top w:w="15.0" w:type="dxa"/>
                    <w:left w:w="105.0" w:type="dxa"/>
                    <w:bottom w:w="15.0" w:type="dxa"/>
                    <w:right w:w="105.0" w:type="dxa"/>
                  </w:tcMar>
                </w:tcPr>
                <w:p w:rsidR="00000000" w:rsidDel="00000000" w:rsidP="00000000" w:rsidRDefault="00000000" w:rsidRPr="00000000" w14:paraId="0000017C">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30,700</w:t>
                  </w:r>
                </w:p>
              </w:tc>
              <w:tc>
                <w:tcPr>
                  <w:shd w:fill="ffffff" w:val="clear"/>
                  <w:tcMar>
                    <w:top w:w="15.0" w:type="dxa"/>
                    <w:left w:w="105.0" w:type="dxa"/>
                    <w:bottom w:w="15.0" w:type="dxa"/>
                    <w:right w:w="105.0" w:type="dxa"/>
                  </w:tcMar>
                </w:tcPr>
                <w:p w:rsidR="00000000" w:rsidDel="00000000" w:rsidP="00000000" w:rsidRDefault="00000000" w:rsidRPr="00000000" w14:paraId="0000017D">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48,4</w:t>
                  </w:r>
                </w:p>
              </w:tc>
              <w:tc>
                <w:tcPr>
                  <w:shd w:fill="ffffff" w:val="clear"/>
                  <w:tcMar>
                    <w:top w:w="15.0" w:type="dxa"/>
                    <w:left w:w="105.0" w:type="dxa"/>
                    <w:bottom w:w="15.0" w:type="dxa"/>
                    <w:right w:w="105.0" w:type="dxa"/>
                  </w:tcMar>
                </w:tcPr>
                <w:p w:rsidR="00000000" w:rsidDel="00000000" w:rsidP="00000000" w:rsidRDefault="00000000" w:rsidRPr="00000000" w14:paraId="0000017E">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-1,34</w:t>
                  </w:r>
                </w:p>
              </w:tc>
            </w:tr>
            <w:tr>
              <w:tc>
                <w:tcPr>
                  <w:shd w:fill="ffffff" w:val="clear"/>
                  <w:tcMar>
                    <w:top w:w="15.0" w:type="dxa"/>
                    <w:left w:w="105.0" w:type="dxa"/>
                    <w:bottom w:w="15.0" w:type="dxa"/>
                    <w:right w:w="105.0" w:type="dxa"/>
                  </w:tcMar>
                </w:tcPr>
                <w:p w:rsidR="00000000" w:rsidDel="00000000" w:rsidP="00000000" w:rsidRDefault="00000000" w:rsidRPr="00000000" w14:paraId="0000017F">
                  <w:pPr>
                    <w:spacing w:after="0" w:before="90" w:line="240"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P.Morte</w:t>
                  </w:r>
                </w:p>
              </w:tc>
              <w:tc>
                <w:tcPr>
                  <w:shd w:fill="ffffff" w:val="clear"/>
                  <w:tcMar>
                    <w:top w:w="15.0" w:type="dxa"/>
                    <w:left w:w="105.0" w:type="dxa"/>
                    <w:bottom w:w="15.0" w:type="dxa"/>
                    <w:right w:w="105.0" w:type="dxa"/>
                  </w:tcMar>
                </w:tcPr>
                <w:p w:rsidR="00000000" w:rsidDel="00000000" w:rsidP="00000000" w:rsidRDefault="00000000" w:rsidRPr="00000000" w14:paraId="00000180">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15</w:t>
                  </w:r>
                </w:p>
              </w:tc>
              <w:tc>
                <w:tcPr>
                  <w:shd w:fill="ffffff" w:val="clear"/>
                  <w:tcMar>
                    <w:top w:w="15.0" w:type="dxa"/>
                    <w:left w:w="105.0" w:type="dxa"/>
                    <w:bottom w:w="15.0" w:type="dxa"/>
                    <w:right w:w="105.0" w:type="dxa"/>
                  </w:tcMar>
                </w:tcPr>
                <w:p w:rsidR="00000000" w:rsidDel="00000000" w:rsidP="00000000" w:rsidRDefault="00000000" w:rsidRPr="00000000" w14:paraId="00000181">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54,120</w:t>
                  </w:r>
                </w:p>
              </w:tc>
              <w:tc>
                <w:tcPr>
                  <w:shd w:fill="ffffff" w:val="clear"/>
                  <w:tcMar>
                    <w:top w:w="15.0" w:type="dxa"/>
                    <w:left w:w="105.0" w:type="dxa"/>
                    <w:bottom w:w="15.0" w:type="dxa"/>
                    <w:right w:w="105.0" w:type="dxa"/>
                  </w:tcMar>
                </w:tcPr>
                <w:p w:rsidR="00000000" w:rsidDel="00000000" w:rsidP="00000000" w:rsidRDefault="00000000" w:rsidRPr="00000000" w14:paraId="00000182">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68,9</w:t>
                  </w:r>
                </w:p>
              </w:tc>
              <w:tc>
                <w:tcPr>
                  <w:shd w:fill="ffffff" w:val="clear"/>
                  <w:tcMar>
                    <w:top w:w="15.0" w:type="dxa"/>
                    <w:left w:w="105.0" w:type="dxa"/>
                    <w:bottom w:w="15.0" w:type="dxa"/>
                    <w:right w:w="105.0" w:type="dxa"/>
                  </w:tcMar>
                </w:tcPr>
                <w:p w:rsidR="00000000" w:rsidDel="00000000" w:rsidP="00000000" w:rsidRDefault="00000000" w:rsidRPr="00000000" w14:paraId="00000183">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1,06</w:t>
                  </w:r>
                </w:p>
              </w:tc>
            </w:tr>
            <w:tr>
              <w:tc>
                <w:tcPr>
                  <w:shd w:fill="ffffff" w:val="clear"/>
                  <w:tcMar>
                    <w:top w:w="15.0" w:type="dxa"/>
                    <w:left w:w="105.0" w:type="dxa"/>
                    <w:bottom w:w="15.0" w:type="dxa"/>
                    <w:right w:w="105.0" w:type="dxa"/>
                  </w:tcMar>
                </w:tcPr>
                <w:p w:rsidR="00000000" w:rsidDel="00000000" w:rsidP="00000000" w:rsidRDefault="00000000" w:rsidRPr="00000000" w14:paraId="00000184">
                  <w:pPr>
                    <w:spacing w:after="0" w:before="90" w:line="240"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S.Maternidade</w:t>
                  </w:r>
                </w:p>
              </w:tc>
              <w:tc>
                <w:tcPr>
                  <w:shd w:fill="ffffff" w:val="clear"/>
                  <w:tcMar>
                    <w:top w:w="15.0" w:type="dxa"/>
                    <w:left w:w="105.0" w:type="dxa"/>
                    <w:bottom w:w="15.0" w:type="dxa"/>
                    <w:right w:w="105.0" w:type="dxa"/>
                  </w:tcMar>
                </w:tcPr>
                <w:p w:rsidR="00000000" w:rsidDel="00000000" w:rsidP="00000000" w:rsidRDefault="00000000" w:rsidRPr="00000000" w14:paraId="00000185">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15</w:t>
                  </w:r>
                </w:p>
              </w:tc>
              <w:tc>
                <w:tcPr>
                  <w:shd w:fill="ffffff" w:val="clear"/>
                  <w:tcMar>
                    <w:top w:w="15.0" w:type="dxa"/>
                    <w:left w:w="105.0" w:type="dxa"/>
                    <w:bottom w:w="15.0" w:type="dxa"/>
                    <w:right w:w="105.0" w:type="dxa"/>
                  </w:tcMar>
                </w:tcPr>
                <w:p w:rsidR="00000000" w:rsidDel="00000000" w:rsidP="00000000" w:rsidRDefault="00000000" w:rsidRPr="00000000" w14:paraId="00000186">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28,420</w:t>
                  </w:r>
                </w:p>
              </w:tc>
              <w:tc>
                <w:tcPr>
                  <w:shd w:fill="ffffff" w:val="clear"/>
                  <w:tcMar>
                    <w:top w:w="15.0" w:type="dxa"/>
                    <w:left w:w="105.0" w:type="dxa"/>
                    <w:bottom w:w="15.0" w:type="dxa"/>
                    <w:right w:w="105.0" w:type="dxa"/>
                  </w:tcMar>
                </w:tcPr>
                <w:p w:rsidR="00000000" w:rsidDel="00000000" w:rsidP="00000000" w:rsidRDefault="00000000" w:rsidRPr="00000000" w14:paraId="00000187">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42,5</w:t>
                  </w:r>
                </w:p>
              </w:tc>
              <w:tc>
                <w:tcPr>
                  <w:shd w:fill="ffffff" w:val="clear"/>
                  <w:tcMar>
                    <w:top w:w="15.0" w:type="dxa"/>
                    <w:left w:w="105.0" w:type="dxa"/>
                    <w:bottom w:w="15.0" w:type="dxa"/>
                    <w:right w:w="105.0" w:type="dxa"/>
                  </w:tcMar>
                </w:tcPr>
                <w:p w:rsidR="00000000" w:rsidDel="00000000" w:rsidP="00000000" w:rsidRDefault="00000000" w:rsidRPr="00000000" w14:paraId="00000188">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-2,11</w:t>
                  </w:r>
                </w:p>
              </w:tc>
            </w:tr>
            <w:tr>
              <w:tc>
                <w:tcPr>
                  <w:shd w:fill="ffffff" w:val="clear"/>
                  <w:tcMar>
                    <w:top w:w="15.0" w:type="dxa"/>
                    <w:left w:w="105.0" w:type="dxa"/>
                    <w:bottom w:w="15.0" w:type="dxa"/>
                    <w:right w:w="105.0" w:type="dxa"/>
                  </w:tcMar>
                </w:tcPr>
                <w:p w:rsidR="00000000" w:rsidDel="00000000" w:rsidP="00000000" w:rsidRDefault="00000000" w:rsidRPr="00000000" w14:paraId="00000189">
                  <w:pPr>
                    <w:spacing w:after="0" w:before="90" w:line="240"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Global</w:t>
                  </w:r>
                </w:p>
              </w:tc>
              <w:tc>
                <w:tcPr>
                  <w:shd w:fill="ffffff" w:val="clear"/>
                  <w:tcMar>
                    <w:top w:w="15.0" w:type="dxa"/>
                    <w:left w:w="105.0" w:type="dxa"/>
                    <w:bottom w:w="15.0" w:type="dxa"/>
                    <w:right w:w="105.0" w:type="dxa"/>
                  </w:tcMar>
                </w:tcPr>
                <w:p w:rsidR="00000000" w:rsidDel="00000000" w:rsidP="00000000" w:rsidRDefault="00000000" w:rsidRPr="00000000" w14:paraId="0000018A">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119</w:t>
                  </w:r>
                </w:p>
              </w:tc>
              <w:tc>
                <w:tcPr>
                  <w:tcBorders>
                    <w:top w:color="000000" w:space="0" w:sz="0" w:val="nil"/>
                    <w:left w:color="000000" w:space="0" w:sz="0" w:val="nil"/>
                    <w:bottom w:color="000000" w:space="0" w:sz="0" w:val="nil"/>
                    <w:right w:color="000000" w:space="0" w:sz="0" w:val="nil"/>
                  </w:tcBorders>
                  <w:shd w:fill="ffffff" w:val="clear"/>
                  <w:tcMar>
                    <w:top w:w="15.0" w:type="dxa"/>
                    <w:left w:w="105.0" w:type="dxa"/>
                    <w:bottom w:w="15.0" w:type="dxa"/>
                    <w:right w:w="105.0" w:type="dxa"/>
                  </w:tcMar>
                </w:tcPr>
                <w:p w:rsidR="00000000" w:rsidDel="00000000" w:rsidP="00000000" w:rsidRDefault="00000000" w:rsidRPr="00000000" w14:paraId="0000018B">
                  <w:pPr>
                    <w:spacing w:after="0" w:before="90" w:line="240"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  </w:t>
                  </w:r>
                </w:p>
              </w:tc>
              <w:tc>
                <w:tcPr>
                  <w:shd w:fill="ffffff" w:val="clear"/>
                  <w:tcMar>
                    <w:top w:w="15.0" w:type="dxa"/>
                    <w:left w:w="105.0" w:type="dxa"/>
                    <w:bottom w:w="15.0" w:type="dxa"/>
                    <w:right w:w="105.0" w:type="dxa"/>
                  </w:tcMar>
                </w:tcPr>
                <w:p w:rsidR="00000000" w:rsidDel="00000000" w:rsidP="00000000" w:rsidRDefault="00000000" w:rsidRPr="00000000" w14:paraId="0000018C">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60,0</w:t>
                  </w:r>
                </w:p>
              </w:tc>
              <w:tc>
                <w:tcPr>
                  <w:tcBorders>
                    <w:top w:color="000000" w:space="0" w:sz="0" w:val="nil"/>
                    <w:left w:color="000000" w:space="0" w:sz="0" w:val="nil"/>
                    <w:bottom w:color="000000" w:space="0" w:sz="0" w:val="nil"/>
                    <w:right w:color="000000" w:space="0" w:sz="0" w:val="nil"/>
                  </w:tcBorders>
                  <w:shd w:fill="ffffff" w:val="clear"/>
                  <w:tcMar>
                    <w:top w:w="15.0" w:type="dxa"/>
                    <w:left w:w="105.0" w:type="dxa"/>
                    <w:bottom w:w="15.0" w:type="dxa"/>
                    <w:right w:w="105.0" w:type="dxa"/>
                  </w:tcMar>
                </w:tcPr>
                <w:p w:rsidR="00000000" w:rsidDel="00000000" w:rsidP="00000000" w:rsidRDefault="00000000" w:rsidRPr="00000000" w14:paraId="0000018D">
                  <w:pPr>
                    <w:spacing w:after="0" w:before="90" w:line="240"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  </w:t>
                  </w:r>
                </w:p>
              </w:tc>
            </w:tr>
          </w:tbl>
          <w:p w:rsidR="00000000" w:rsidDel="00000000" w:rsidP="00000000" w:rsidRDefault="00000000" w:rsidRPr="00000000" w14:paraId="0000018E">
            <w:pPr>
              <w:shd w:fill="ffffff" w:val="clear"/>
              <w:spacing w:after="75" w:line="240" w:lineRule="auto"/>
              <w:rPr>
                <w:rFonts w:ascii="Quattrocento Sans" w:cs="Quattrocento Sans" w:eastAsia="Quattrocento Sans" w:hAnsi="Quattrocento Sans"/>
                <w:color w:val="004d72"/>
                <w:sz w:val="26"/>
                <w:szCs w:val="26"/>
              </w:rPr>
            </w:pPr>
            <w:r w:rsidDel="00000000" w:rsidR="00000000" w:rsidRPr="00000000">
              <w:rPr>
                <w:rFonts w:ascii="Quattrocento Sans" w:cs="Quattrocento Sans" w:eastAsia="Quattrocento Sans" w:hAnsi="Quattrocento Sans"/>
                <w:color w:val="004d72"/>
                <w:sz w:val="26"/>
                <w:szCs w:val="26"/>
                <w:rtl w:val="0"/>
              </w:rPr>
              <w:t xml:space="preserve">Teste</w:t>
            </w:r>
          </w:p>
          <w:tbl>
            <w:tblPr>
              <w:tblStyle w:val="Table7"/>
              <w:tblW w:w="5503.0" w:type="dxa"/>
              <w:jc w:val="left"/>
              <w:tblLayout w:type="fixed"/>
              <w:tblLook w:val="0400"/>
            </w:tblPr>
            <w:tblGrid>
              <w:gridCol w:w="1973"/>
              <w:gridCol w:w="3530"/>
              <w:tblGridChange w:id="0">
                <w:tblGrid>
                  <w:gridCol w:w="1973"/>
                  <w:gridCol w:w="3530"/>
                </w:tblGrid>
              </w:tblGridChange>
            </w:tblGrid>
            <w:tr>
              <w:tc>
                <w:tcPr>
                  <w:shd w:fill="ffffff" w:val="clear"/>
                  <w:tcMar>
                    <w:top w:w="15.0" w:type="dxa"/>
                    <w:left w:w="105.0" w:type="dxa"/>
                    <w:bottom w:w="15.0" w:type="dxa"/>
                    <w:right w:w="105.0" w:type="dxa"/>
                  </w:tcMar>
                </w:tcPr>
                <w:p w:rsidR="00000000" w:rsidDel="00000000" w:rsidP="00000000" w:rsidRDefault="00000000" w:rsidRPr="00000000" w14:paraId="0000018F">
                  <w:pPr>
                    <w:spacing w:after="0" w:before="90" w:line="240"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Hipótese nula</w:t>
                  </w:r>
                </w:p>
              </w:tc>
              <w:tc>
                <w:tcPr>
                  <w:shd w:fill="ffffff" w:val="clear"/>
                  <w:tcMar>
                    <w:top w:w="15.0" w:type="dxa"/>
                    <w:left w:w="105.0" w:type="dxa"/>
                    <w:bottom w:w="15.0" w:type="dxa"/>
                    <w:right w:w="105.0" w:type="dxa"/>
                  </w:tcMar>
                </w:tcPr>
                <w:p w:rsidR="00000000" w:rsidDel="00000000" w:rsidP="00000000" w:rsidRDefault="00000000" w:rsidRPr="00000000" w14:paraId="00000190">
                  <w:pPr>
                    <w:spacing w:after="0" w:before="90" w:line="240"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H₀: todas as médias são iguais</w:t>
                  </w:r>
                </w:p>
              </w:tc>
            </w:tr>
            <w:tr>
              <w:tc>
                <w:tcPr>
                  <w:shd w:fill="ffffff" w:val="clear"/>
                  <w:tcMar>
                    <w:top w:w="15.0" w:type="dxa"/>
                    <w:left w:w="105.0" w:type="dxa"/>
                    <w:bottom w:w="15.0" w:type="dxa"/>
                    <w:right w:w="105.0" w:type="dxa"/>
                  </w:tcMar>
                </w:tcPr>
                <w:p w:rsidR="00000000" w:rsidDel="00000000" w:rsidP="00000000" w:rsidRDefault="00000000" w:rsidRPr="00000000" w14:paraId="00000191">
                  <w:pPr>
                    <w:spacing w:after="0" w:before="90" w:line="240"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Hipótese alternativa</w:t>
                  </w:r>
                </w:p>
              </w:tc>
              <w:tc>
                <w:tcPr>
                  <w:shd w:fill="ffffff" w:val="clear"/>
                  <w:tcMar>
                    <w:top w:w="15.0" w:type="dxa"/>
                    <w:left w:w="105.0" w:type="dxa"/>
                    <w:bottom w:w="15.0" w:type="dxa"/>
                    <w:right w:w="105.0" w:type="dxa"/>
                  </w:tcMar>
                </w:tcPr>
                <w:p w:rsidR="00000000" w:rsidDel="00000000" w:rsidP="00000000" w:rsidRDefault="00000000" w:rsidRPr="00000000" w14:paraId="00000192">
                  <w:pPr>
                    <w:spacing w:after="0" w:before="90" w:line="240"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H₀: no mínimo uma média é diferente</w:t>
                  </w:r>
                </w:p>
              </w:tc>
            </w:tr>
          </w:tbl>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sz w:val="20"/>
                <w:szCs w:val="20"/>
              </w:rPr>
            </w:pPr>
            <w:r w:rsidDel="00000000" w:rsidR="00000000" w:rsidRPr="00000000">
              <w:rPr>
                <w:rtl w:val="0"/>
              </w:rPr>
            </w:r>
          </w:p>
          <w:tbl>
            <w:tblPr>
              <w:tblStyle w:val="Table8"/>
              <w:tblW w:w="4819.0" w:type="dxa"/>
              <w:jc w:val="left"/>
              <w:tblLayout w:type="fixed"/>
              <w:tblLook w:val="0400"/>
            </w:tblPr>
            <w:tblGrid>
              <w:gridCol w:w="2640"/>
              <w:gridCol w:w="442"/>
              <w:gridCol w:w="868"/>
              <w:gridCol w:w="869"/>
              <w:tblGridChange w:id="0">
                <w:tblGrid>
                  <w:gridCol w:w="2640"/>
                  <w:gridCol w:w="442"/>
                  <w:gridCol w:w="868"/>
                  <w:gridCol w:w="869"/>
                </w:tblGrid>
              </w:tblGridChange>
            </w:tblGrid>
            <w:tr>
              <w:tc>
                <w:tcPr>
                  <w:tcBorders>
                    <w:top w:color="000000" w:space="0" w:sz="0" w:val="nil"/>
                    <w:left w:color="000000" w:space="0" w:sz="0" w:val="nil"/>
                    <w:bottom w:color="000000" w:space="0" w:sz="6" w:val="single"/>
                    <w:right w:color="000000" w:space="0" w:sz="0" w:val="nil"/>
                  </w:tcBorders>
                  <w:shd w:fill="ffffff" w:val="clear"/>
                  <w:tcMar>
                    <w:top w:w="15.0" w:type="dxa"/>
                    <w:left w:w="105.0" w:type="dxa"/>
                    <w:bottom w:w="15.0" w:type="dxa"/>
                    <w:right w:w="105.0" w:type="dxa"/>
                  </w:tcMar>
                  <w:vAlign w:val="bottom"/>
                </w:tcPr>
                <w:p w:rsidR="00000000" w:rsidDel="00000000" w:rsidP="00000000" w:rsidRDefault="00000000" w:rsidRPr="00000000" w14:paraId="00000194">
                  <w:pPr>
                    <w:spacing w:after="0" w:before="90" w:line="240"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Método</w:t>
                  </w:r>
                </w:p>
              </w:tc>
              <w:tc>
                <w:tcPr>
                  <w:tcBorders>
                    <w:top w:color="000000" w:space="0" w:sz="0" w:val="nil"/>
                    <w:left w:color="000000" w:space="0" w:sz="0" w:val="nil"/>
                    <w:bottom w:color="000000" w:space="0" w:sz="6" w:val="single"/>
                    <w:right w:color="000000" w:space="0" w:sz="0" w:val="nil"/>
                  </w:tcBorders>
                  <w:shd w:fill="ffffff" w:val="clear"/>
                  <w:tcMar>
                    <w:top w:w="15.0" w:type="dxa"/>
                    <w:left w:w="105.0" w:type="dxa"/>
                    <w:bottom w:w="15.0" w:type="dxa"/>
                    <w:right w:w="105.0" w:type="dxa"/>
                  </w:tcMar>
                  <w:vAlign w:val="bottom"/>
                </w:tcPr>
                <w:p w:rsidR="00000000" w:rsidDel="00000000" w:rsidP="00000000" w:rsidRDefault="00000000" w:rsidRPr="00000000" w14:paraId="00000195">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GL</w:t>
                  </w:r>
                </w:p>
              </w:tc>
              <w:tc>
                <w:tcPr>
                  <w:tcBorders>
                    <w:top w:color="000000" w:space="0" w:sz="0" w:val="nil"/>
                    <w:left w:color="000000" w:space="0" w:sz="0" w:val="nil"/>
                    <w:bottom w:color="000000" w:space="0" w:sz="6" w:val="single"/>
                    <w:right w:color="000000" w:space="0" w:sz="0" w:val="nil"/>
                  </w:tcBorders>
                  <w:shd w:fill="ffffff" w:val="clear"/>
                  <w:tcMar>
                    <w:top w:w="15.0" w:type="dxa"/>
                    <w:left w:w="105.0" w:type="dxa"/>
                    <w:bottom w:w="15.0" w:type="dxa"/>
                    <w:right w:w="105.0" w:type="dxa"/>
                  </w:tcMar>
                  <w:vAlign w:val="bottom"/>
                </w:tcPr>
                <w:p w:rsidR="00000000" w:rsidDel="00000000" w:rsidP="00000000" w:rsidRDefault="00000000" w:rsidRPr="00000000" w14:paraId="00000196">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Valor H</w:t>
                  </w:r>
                </w:p>
              </w:tc>
              <w:tc>
                <w:tcPr>
                  <w:tcBorders>
                    <w:top w:color="000000" w:space="0" w:sz="0" w:val="nil"/>
                    <w:left w:color="000000" w:space="0" w:sz="0" w:val="nil"/>
                    <w:bottom w:color="000000" w:space="0" w:sz="6" w:val="single"/>
                    <w:right w:color="000000" w:space="0" w:sz="0" w:val="nil"/>
                  </w:tcBorders>
                  <w:shd w:fill="ffffff" w:val="clear"/>
                  <w:tcMar>
                    <w:top w:w="15.0" w:type="dxa"/>
                    <w:left w:w="105.0" w:type="dxa"/>
                    <w:bottom w:w="15.0" w:type="dxa"/>
                    <w:right w:w="105.0" w:type="dxa"/>
                  </w:tcMar>
                  <w:vAlign w:val="bottom"/>
                </w:tcPr>
                <w:p w:rsidR="00000000" w:rsidDel="00000000" w:rsidP="00000000" w:rsidRDefault="00000000" w:rsidRPr="00000000" w14:paraId="00000197">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Valor-p</w:t>
                  </w:r>
                </w:p>
              </w:tc>
            </w:tr>
            <w:tr>
              <w:tc>
                <w:tcPr>
                  <w:shd w:fill="ffffff" w:val="clear"/>
                  <w:tcMar>
                    <w:top w:w="15.0" w:type="dxa"/>
                    <w:left w:w="105.0" w:type="dxa"/>
                    <w:bottom w:w="15.0" w:type="dxa"/>
                    <w:right w:w="105.0" w:type="dxa"/>
                  </w:tcMar>
                </w:tcPr>
                <w:p w:rsidR="00000000" w:rsidDel="00000000" w:rsidP="00000000" w:rsidRDefault="00000000" w:rsidRPr="00000000" w14:paraId="00000198">
                  <w:pPr>
                    <w:spacing w:after="0" w:before="90" w:line="240"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Não ajustado para empates</w:t>
                  </w:r>
                </w:p>
              </w:tc>
              <w:tc>
                <w:tcPr>
                  <w:shd w:fill="ffffff" w:val="clear"/>
                  <w:tcMar>
                    <w:top w:w="15.0" w:type="dxa"/>
                    <w:left w:w="105.0" w:type="dxa"/>
                    <w:bottom w:w="15.0" w:type="dxa"/>
                    <w:right w:w="105.0" w:type="dxa"/>
                  </w:tcMar>
                </w:tcPr>
                <w:p w:rsidR="00000000" w:rsidDel="00000000" w:rsidP="00000000" w:rsidRDefault="00000000" w:rsidRPr="00000000" w14:paraId="00000199">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7</w:t>
                  </w:r>
                </w:p>
              </w:tc>
              <w:tc>
                <w:tcPr>
                  <w:shd w:fill="ffffff" w:val="clear"/>
                  <w:tcMar>
                    <w:top w:w="15.0" w:type="dxa"/>
                    <w:left w:w="105.0" w:type="dxa"/>
                    <w:bottom w:w="15.0" w:type="dxa"/>
                    <w:right w:w="105.0" w:type="dxa"/>
                  </w:tcMar>
                </w:tcPr>
                <w:p w:rsidR="00000000" w:rsidDel="00000000" w:rsidP="00000000" w:rsidRDefault="00000000" w:rsidRPr="00000000" w14:paraId="0000019A">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23,88</w:t>
                  </w:r>
                </w:p>
              </w:tc>
              <w:tc>
                <w:tcPr>
                  <w:shd w:fill="ffffff" w:val="clear"/>
                  <w:tcMar>
                    <w:top w:w="15.0" w:type="dxa"/>
                    <w:left w:w="105.0" w:type="dxa"/>
                    <w:bottom w:w="15.0" w:type="dxa"/>
                    <w:right w:w="105.0" w:type="dxa"/>
                  </w:tcMar>
                </w:tcPr>
                <w:p w:rsidR="00000000" w:rsidDel="00000000" w:rsidP="00000000" w:rsidRDefault="00000000" w:rsidRPr="00000000" w14:paraId="0000019B">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0,001</w:t>
                  </w:r>
                </w:p>
              </w:tc>
            </w:tr>
            <w:tr>
              <w:tc>
                <w:tcPr>
                  <w:shd w:fill="ffffff" w:val="clear"/>
                  <w:tcMar>
                    <w:top w:w="15.0" w:type="dxa"/>
                    <w:left w:w="105.0" w:type="dxa"/>
                    <w:bottom w:w="15.0" w:type="dxa"/>
                    <w:right w:w="105.0" w:type="dxa"/>
                  </w:tcMar>
                </w:tcPr>
                <w:p w:rsidR="00000000" w:rsidDel="00000000" w:rsidP="00000000" w:rsidRDefault="00000000" w:rsidRPr="00000000" w14:paraId="0000019C">
                  <w:pPr>
                    <w:spacing w:after="0" w:before="90" w:line="240"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Ajustado para empates</w:t>
                  </w:r>
                </w:p>
              </w:tc>
              <w:tc>
                <w:tcPr>
                  <w:shd w:fill="ffffff" w:val="clear"/>
                  <w:tcMar>
                    <w:top w:w="15.0" w:type="dxa"/>
                    <w:left w:w="105.0" w:type="dxa"/>
                    <w:bottom w:w="15.0" w:type="dxa"/>
                    <w:right w:w="105.0" w:type="dxa"/>
                  </w:tcMar>
                </w:tcPr>
                <w:p w:rsidR="00000000" w:rsidDel="00000000" w:rsidP="00000000" w:rsidRDefault="00000000" w:rsidRPr="00000000" w14:paraId="0000019D">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7</w:t>
                  </w:r>
                </w:p>
              </w:tc>
              <w:tc>
                <w:tcPr>
                  <w:shd w:fill="ffffff" w:val="clear"/>
                  <w:tcMar>
                    <w:top w:w="15.0" w:type="dxa"/>
                    <w:left w:w="105.0" w:type="dxa"/>
                    <w:bottom w:w="15.0" w:type="dxa"/>
                    <w:right w:w="105.0" w:type="dxa"/>
                  </w:tcMar>
                </w:tcPr>
                <w:p w:rsidR="00000000" w:rsidDel="00000000" w:rsidP="00000000" w:rsidRDefault="00000000" w:rsidRPr="00000000" w14:paraId="0000019E">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23,88</w:t>
                  </w:r>
                </w:p>
              </w:tc>
              <w:tc>
                <w:tcPr>
                  <w:shd w:fill="ffffff" w:val="clear"/>
                  <w:tcMar>
                    <w:top w:w="15.0" w:type="dxa"/>
                    <w:left w:w="105.0" w:type="dxa"/>
                    <w:bottom w:w="15.0" w:type="dxa"/>
                    <w:right w:w="105.0" w:type="dxa"/>
                  </w:tcMar>
                </w:tcPr>
                <w:p w:rsidR="00000000" w:rsidDel="00000000" w:rsidP="00000000" w:rsidRDefault="00000000" w:rsidRPr="00000000" w14:paraId="0000019F">
                  <w:pPr>
                    <w:spacing w:after="0" w:before="90" w:line="240" w:lineRule="auto"/>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0,001</w:t>
                  </w:r>
                </w:p>
              </w:tc>
            </w:tr>
          </w:tbl>
          <w:p w:rsidR="00000000" w:rsidDel="00000000" w:rsidP="00000000" w:rsidRDefault="00000000" w:rsidRPr="00000000" w14:paraId="000001A0">
            <w:pPr>
              <w:rPr>
                <w:rFonts w:ascii="Quattrocento Sans" w:cs="Quattrocento Sans" w:eastAsia="Quattrocento Sans" w:hAnsi="Quattrocento Sans"/>
                <w:sz w:val="20"/>
                <w:szCs w:val="20"/>
              </w:rPr>
            </w:pPr>
            <w:r w:rsidDel="00000000" w:rsidR="00000000" w:rsidRPr="00000000">
              <w:rPr>
                <w:rtl w:val="0"/>
              </w:rPr>
            </w:r>
          </w:p>
        </w:tc>
        <w:tc>
          <w:tcPr>
            <w:shd w:fill="ffffff" w:val="clear"/>
            <w:tcMar>
              <w:top w:w="15.0" w:type="dxa"/>
              <w:left w:w="105.0" w:type="dxa"/>
              <w:bottom w:w="15.0" w:type="dxa"/>
              <w:right w:w="105.0" w:type="dxa"/>
            </w:tcMar>
          </w:tcPr>
          <w:p w:rsidR="00000000" w:rsidDel="00000000" w:rsidP="00000000" w:rsidRDefault="00000000" w:rsidRPr="00000000" w14:paraId="000001A1">
            <w:pPr>
              <w:spacing w:after="0" w:before="90" w:line="240" w:lineRule="auto"/>
              <w:rPr>
                <w:rFonts w:ascii="Quattrocento Sans" w:cs="Quattrocento Sans" w:eastAsia="Quattrocento Sans" w:hAnsi="Quattrocento Sans"/>
                <w:sz w:val="20"/>
                <w:szCs w:val="20"/>
              </w:rPr>
            </w:pPr>
            <w:r w:rsidDel="00000000" w:rsidR="00000000" w:rsidRPr="00000000">
              <w:rPr>
                <w:rtl w:val="0"/>
              </w:rPr>
            </w:r>
          </w:p>
        </w:tc>
        <w:tc>
          <w:tcPr>
            <w:shd w:fill="ffffff" w:val="clear"/>
            <w:tcMar>
              <w:top w:w="15.0" w:type="dxa"/>
              <w:left w:w="105.0" w:type="dxa"/>
              <w:bottom w:w="15.0" w:type="dxa"/>
              <w:right w:w="105.0" w:type="dxa"/>
            </w:tcMar>
          </w:tcPr>
          <w:p w:rsidR="00000000" w:rsidDel="00000000" w:rsidP="00000000" w:rsidRDefault="00000000" w:rsidRPr="00000000" w14:paraId="000001A2">
            <w:pPr>
              <w:spacing w:after="0" w:before="90" w:line="240" w:lineRule="auto"/>
              <w:rPr>
                <w:rFonts w:ascii="Quattrocento Sans" w:cs="Quattrocento Sans" w:eastAsia="Quattrocento Sans" w:hAnsi="Quattrocento Sans"/>
                <w:sz w:val="20"/>
                <w:szCs w:val="20"/>
              </w:rPr>
            </w:pPr>
            <w:r w:rsidDel="00000000" w:rsidR="00000000" w:rsidRPr="00000000">
              <w:rPr>
                <w:rtl w:val="0"/>
              </w:rPr>
            </w:r>
          </w:p>
        </w:tc>
        <w:tc>
          <w:tcPr>
            <w:shd w:fill="ffffff" w:val="clear"/>
            <w:tcMar>
              <w:top w:w="15.0" w:type="dxa"/>
              <w:left w:w="105.0" w:type="dxa"/>
              <w:bottom w:w="15.0" w:type="dxa"/>
              <w:right w:w="105.0" w:type="dxa"/>
            </w:tcMar>
          </w:tcPr>
          <w:p w:rsidR="00000000" w:rsidDel="00000000" w:rsidP="00000000" w:rsidRDefault="00000000" w:rsidRPr="00000000" w14:paraId="000001A3">
            <w:pPr>
              <w:spacing w:after="0" w:before="90" w:line="240" w:lineRule="auto"/>
              <w:rPr>
                <w:rFonts w:ascii="Quattrocento Sans" w:cs="Quattrocento Sans" w:eastAsia="Quattrocento Sans" w:hAnsi="Quattrocento Sans"/>
                <w:sz w:val="20"/>
                <w:szCs w:val="20"/>
              </w:rPr>
            </w:pPr>
            <w:r w:rsidDel="00000000" w:rsidR="00000000" w:rsidRPr="00000000">
              <w:rPr>
                <w:rtl w:val="0"/>
              </w:rPr>
            </w:r>
          </w:p>
        </w:tc>
      </w:tr>
    </w:tbl>
    <w:p w:rsidR="00000000" w:rsidDel="00000000" w:rsidP="00000000" w:rsidRDefault="00000000" w:rsidRPr="00000000" w14:paraId="000001A4">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Figura 5 – Teste do Kruskal-Wallis comparando a média para todas as espécies.</w:t>
      </w:r>
    </w:p>
    <w:p w:rsidR="00000000" w:rsidDel="00000000" w:rsidP="00000000" w:rsidRDefault="00000000" w:rsidRPr="00000000" w14:paraId="000001A6">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Autores,2018.</w:t>
      </w:r>
    </w:p>
    <w:p w:rsidR="00000000" w:rsidDel="00000000" w:rsidP="00000000" w:rsidRDefault="00000000" w:rsidRPr="00000000" w14:paraId="000001A7">
      <w:pPr>
        <w:tabs>
          <w:tab w:val="left" w:pos="1245"/>
        </w:tabs>
        <w:rPr/>
      </w:pPr>
      <w:r w:rsidDel="00000000" w:rsidR="00000000" w:rsidRPr="00000000">
        <w:rPr>
          <w:rtl w:val="0"/>
        </w:rPr>
        <w:tab/>
      </w:r>
    </w:p>
    <w:p w:rsidR="00000000" w:rsidDel="00000000" w:rsidP="00000000" w:rsidRDefault="00000000" w:rsidRPr="00000000" w14:paraId="000001A8">
      <w:pP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Após análise do teste (Valor-p &lt; 0,05) verificou-se que as médias das durações entre as espécies diferem-se entre si. </w:t>
      </w:r>
    </w:p>
    <w:p w:rsidR="00000000" w:rsidDel="00000000" w:rsidP="00000000" w:rsidRDefault="00000000" w:rsidRPr="00000000" w14:paraId="000001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Novamente aplicou-se o teste de Kruskal-Wallis só que dessa vez para analisar quais espécies teriam a mesma média de duração. Após a análise percebeu-se que as espécies Pensão por Morte, Auxílio Reclusão e Benefício de Prestação Continuada possuem, em média, as mesmas durações (Valor-p &gt; 0,05). </w:t>
      </w:r>
    </w:p>
    <w:tbl>
      <w:tblPr>
        <w:tblStyle w:val="Table9"/>
        <w:tblW w:w="7670.0" w:type="dxa"/>
        <w:jc w:val="left"/>
        <w:tblInd w:w="834.0" w:type="dxa"/>
        <w:tblLayout w:type="fixed"/>
        <w:tblLook w:val="0400"/>
      </w:tblPr>
      <w:tblGrid>
        <w:gridCol w:w="7240"/>
        <w:gridCol w:w="215"/>
        <w:gridCol w:w="215"/>
        <w:tblGridChange w:id="0">
          <w:tblGrid>
            <w:gridCol w:w="7240"/>
            <w:gridCol w:w="215"/>
            <w:gridCol w:w="215"/>
          </w:tblGrid>
        </w:tblGridChange>
      </w:tblGrid>
      <w:tr>
        <w:tc>
          <w:tcPr>
            <w:shd w:fill="ffffff" w:val="clear"/>
            <w:tcMar>
              <w:top w:w="15.0" w:type="dxa"/>
              <w:left w:w="105.0" w:type="dxa"/>
              <w:bottom w:w="15.0" w:type="dxa"/>
              <w:right w:w="105.0" w:type="dxa"/>
            </w:tcMar>
          </w:tcPr>
          <w:p w:rsidR="00000000" w:rsidDel="00000000" w:rsidP="00000000" w:rsidRDefault="00000000" w:rsidRPr="00000000" w14:paraId="000001AA">
            <w:pPr>
              <w:shd w:fill="ffffff" w:val="clear"/>
              <w:rPr>
                <w:rFonts w:ascii="Quattrocento Sans" w:cs="Quattrocento Sans" w:eastAsia="Quattrocento Sans" w:hAnsi="Quattrocento Sans"/>
                <w:color w:val="004d72"/>
                <w:sz w:val="32"/>
                <w:szCs w:val="32"/>
              </w:rPr>
            </w:pPr>
            <w:r w:rsidDel="00000000" w:rsidR="00000000" w:rsidRPr="00000000">
              <w:rPr>
                <w:rFonts w:ascii="Times New Roman" w:cs="Times New Roman" w:eastAsia="Times New Roman" w:hAnsi="Times New Roman"/>
                <w:sz w:val="24"/>
                <w:szCs w:val="24"/>
                <w:rtl w:val="0"/>
              </w:rPr>
              <w:t xml:space="preserve"> </w:t>
              <w:tab/>
              <w:t xml:space="preserve"> </w:t>
            </w:r>
            <w:r w:rsidDel="00000000" w:rsidR="00000000" w:rsidRPr="00000000">
              <w:rPr>
                <w:rFonts w:ascii="Quattrocento Sans" w:cs="Quattrocento Sans" w:eastAsia="Quattrocento Sans" w:hAnsi="Quattrocento Sans"/>
                <w:color w:val="004d72"/>
                <w:sz w:val="32"/>
                <w:szCs w:val="32"/>
                <w:rtl w:val="0"/>
              </w:rPr>
              <w:t xml:space="preserve">Teste de Kruskal-Wallis: C14 versus C13</w:t>
            </w:r>
          </w:p>
          <w:p w:rsidR="00000000" w:rsidDel="00000000" w:rsidP="00000000" w:rsidRDefault="00000000" w:rsidRPr="00000000" w14:paraId="000001AB">
            <w:pPr>
              <w:shd w:fill="ffffff" w:val="clear"/>
              <w:spacing w:after="75" w:line="240" w:lineRule="auto"/>
              <w:ind w:left="584"/>
              <w:rPr>
                <w:rFonts w:ascii="Quattrocento Sans" w:cs="Quattrocento Sans" w:eastAsia="Quattrocento Sans" w:hAnsi="Quattrocento Sans"/>
                <w:color w:val="004d72"/>
                <w:sz w:val="26"/>
                <w:szCs w:val="26"/>
              </w:rPr>
            </w:pPr>
            <w:r w:rsidDel="00000000" w:rsidR="00000000" w:rsidRPr="00000000">
              <w:rPr>
                <w:rFonts w:ascii="Quattrocento Sans" w:cs="Quattrocento Sans" w:eastAsia="Quattrocento Sans" w:hAnsi="Quattrocento Sans"/>
                <w:color w:val="004d72"/>
                <w:sz w:val="26"/>
                <w:szCs w:val="26"/>
                <w:rtl w:val="0"/>
              </w:rPr>
              <w:t xml:space="preserve">Estatísticas Descritivas</w:t>
            </w:r>
          </w:p>
          <w:tbl>
            <w:tblPr>
              <w:tblStyle w:val="Table10"/>
              <w:tblW w:w="7030.0" w:type="dxa"/>
              <w:jc w:val="left"/>
              <w:tblLayout w:type="fixed"/>
              <w:tblLook w:val="0400"/>
            </w:tblPr>
            <w:tblGrid>
              <w:gridCol w:w="1736"/>
              <w:gridCol w:w="910"/>
              <w:gridCol w:w="1393"/>
              <w:gridCol w:w="1696"/>
              <w:gridCol w:w="1295"/>
              <w:tblGridChange w:id="0">
                <w:tblGrid>
                  <w:gridCol w:w="1736"/>
                  <w:gridCol w:w="910"/>
                  <w:gridCol w:w="1393"/>
                  <w:gridCol w:w="1696"/>
                  <w:gridCol w:w="1295"/>
                </w:tblGrid>
              </w:tblGridChange>
            </w:tblGrid>
            <w:tr>
              <w:tc>
                <w:tcPr>
                  <w:tcBorders>
                    <w:top w:color="000000" w:space="0" w:sz="0" w:val="nil"/>
                    <w:left w:color="000000" w:space="0" w:sz="0" w:val="nil"/>
                    <w:bottom w:color="000000" w:space="0" w:sz="6" w:val="single"/>
                    <w:right w:color="000000" w:space="0" w:sz="0" w:val="nil"/>
                  </w:tcBorders>
                  <w:shd w:fill="ffffff" w:val="clear"/>
                  <w:tcMar>
                    <w:top w:w="15.0" w:type="dxa"/>
                    <w:left w:w="105.0" w:type="dxa"/>
                    <w:bottom w:w="15.0" w:type="dxa"/>
                    <w:right w:w="105.0" w:type="dxa"/>
                  </w:tcMar>
                  <w:vAlign w:val="bottom"/>
                </w:tcPr>
                <w:p w:rsidR="00000000" w:rsidDel="00000000" w:rsidP="00000000" w:rsidRDefault="00000000" w:rsidRPr="00000000" w14:paraId="000001AC">
                  <w:pPr>
                    <w:spacing w:after="0" w:before="90" w:line="240" w:lineRule="auto"/>
                    <w:ind w:left="584"/>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C13</w:t>
                  </w:r>
                </w:p>
              </w:tc>
              <w:tc>
                <w:tcPr>
                  <w:tcBorders>
                    <w:top w:color="000000" w:space="0" w:sz="0" w:val="nil"/>
                    <w:left w:color="000000" w:space="0" w:sz="0" w:val="nil"/>
                    <w:bottom w:color="000000" w:space="0" w:sz="6" w:val="single"/>
                    <w:right w:color="000000" w:space="0" w:sz="0" w:val="nil"/>
                  </w:tcBorders>
                  <w:shd w:fill="ffffff" w:val="clear"/>
                  <w:tcMar>
                    <w:top w:w="15.0" w:type="dxa"/>
                    <w:left w:w="105.0" w:type="dxa"/>
                    <w:bottom w:w="15.0" w:type="dxa"/>
                    <w:right w:w="105.0" w:type="dxa"/>
                  </w:tcMar>
                  <w:vAlign w:val="bottom"/>
                </w:tcPr>
                <w:p w:rsidR="00000000" w:rsidDel="00000000" w:rsidP="00000000" w:rsidRDefault="00000000" w:rsidRPr="00000000" w14:paraId="000001AD">
                  <w:pPr>
                    <w:spacing w:after="0" w:before="90" w:line="240" w:lineRule="auto"/>
                    <w:ind w:left="584"/>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N</w:t>
                  </w:r>
                </w:p>
              </w:tc>
              <w:tc>
                <w:tcPr>
                  <w:tcBorders>
                    <w:top w:color="000000" w:space="0" w:sz="0" w:val="nil"/>
                    <w:left w:color="000000" w:space="0" w:sz="0" w:val="nil"/>
                    <w:bottom w:color="000000" w:space="0" w:sz="6" w:val="single"/>
                    <w:right w:color="000000" w:space="0" w:sz="0" w:val="nil"/>
                  </w:tcBorders>
                  <w:shd w:fill="ffffff" w:val="clear"/>
                  <w:tcMar>
                    <w:top w:w="15.0" w:type="dxa"/>
                    <w:left w:w="105.0" w:type="dxa"/>
                    <w:bottom w:w="15.0" w:type="dxa"/>
                    <w:right w:w="105.0" w:type="dxa"/>
                  </w:tcMar>
                  <w:vAlign w:val="bottom"/>
                </w:tcPr>
                <w:p w:rsidR="00000000" w:rsidDel="00000000" w:rsidP="00000000" w:rsidRDefault="00000000" w:rsidRPr="00000000" w14:paraId="000001AE">
                  <w:pPr>
                    <w:spacing w:after="0" w:before="90" w:line="240" w:lineRule="auto"/>
                    <w:ind w:left="584"/>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Mediana</w:t>
                  </w:r>
                </w:p>
              </w:tc>
              <w:tc>
                <w:tcPr>
                  <w:tcBorders>
                    <w:top w:color="000000" w:space="0" w:sz="0" w:val="nil"/>
                    <w:left w:color="000000" w:space="0" w:sz="0" w:val="nil"/>
                    <w:bottom w:color="000000" w:space="0" w:sz="6" w:val="single"/>
                    <w:right w:color="000000" w:space="0" w:sz="0" w:val="nil"/>
                  </w:tcBorders>
                  <w:shd w:fill="ffffff" w:val="clear"/>
                  <w:tcMar>
                    <w:top w:w="15.0" w:type="dxa"/>
                    <w:left w:w="105.0" w:type="dxa"/>
                    <w:bottom w:w="15.0" w:type="dxa"/>
                    <w:right w:w="105.0" w:type="dxa"/>
                  </w:tcMar>
                  <w:vAlign w:val="bottom"/>
                </w:tcPr>
                <w:p w:rsidR="00000000" w:rsidDel="00000000" w:rsidP="00000000" w:rsidRDefault="00000000" w:rsidRPr="00000000" w14:paraId="000001AF">
                  <w:pPr>
                    <w:spacing w:after="0" w:before="90" w:line="240" w:lineRule="auto"/>
                    <w:ind w:left="584"/>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Posto médio</w:t>
                  </w:r>
                </w:p>
              </w:tc>
              <w:tc>
                <w:tcPr>
                  <w:tcBorders>
                    <w:top w:color="000000" w:space="0" w:sz="0" w:val="nil"/>
                    <w:left w:color="000000" w:space="0" w:sz="0" w:val="nil"/>
                    <w:bottom w:color="000000" w:space="0" w:sz="6" w:val="single"/>
                    <w:right w:color="000000" w:space="0" w:sz="0" w:val="nil"/>
                  </w:tcBorders>
                  <w:shd w:fill="ffffff" w:val="clear"/>
                  <w:tcMar>
                    <w:top w:w="15.0" w:type="dxa"/>
                    <w:left w:w="105.0" w:type="dxa"/>
                    <w:bottom w:w="15.0" w:type="dxa"/>
                    <w:right w:w="105.0" w:type="dxa"/>
                  </w:tcMar>
                  <w:vAlign w:val="bottom"/>
                </w:tcPr>
                <w:p w:rsidR="00000000" w:rsidDel="00000000" w:rsidP="00000000" w:rsidRDefault="00000000" w:rsidRPr="00000000" w14:paraId="000001B0">
                  <w:pPr>
                    <w:spacing w:after="0" w:before="90" w:line="240" w:lineRule="auto"/>
                    <w:ind w:left="584"/>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Valor-Z</w:t>
                  </w:r>
                </w:p>
              </w:tc>
            </w:tr>
            <w:tr>
              <w:tc>
                <w:tcPr>
                  <w:shd w:fill="ffffff" w:val="clear"/>
                  <w:tcMar>
                    <w:top w:w="15.0" w:type="dxa"/>
                    <w:left w:w="105.0" w:type="dxa"/>
                    <w:bottom w:w="15.0" w:type="dxa"/>
                    <w:right w:w="105.0" w:type="dxa"/>
                  </w:tcMar>
                </w:tcPr>
                <w:p w:rsidR="00000000" w:rsidDel="00000000" w:rsidP="00000000" w:rsidRDefault="00000000" w:rsidRPr="00000000" w14:paraId="000001B1">
                  <w:pPr>
                    <w:spacing w:after="0" w:before="90" w:line="240" w:lineRule="auto"/>
                    <w:ind w:left="584"/>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Aux.Reclusao</w:t>
                  </w:r>
                </w:p>
              </w:tc>
              <w:tc>
                <w:tcPr>
                  <w:shd w:fill="ffffff" w:val="clear"/>
                  <w:tcMar>
                    <w:top w:w="15.0" w:type="dxa"/>
                    <w:left w:w="105.0" w:type="dxa"/>
                    <w:bottom w:w="15.0" w:type="dxa"/>
                    <w:right w:w="105.0" w:type="dxa"/>
                  </w:tcMar>
                </w:tcPr>
                <w:p w:rsidR="00000000" w:rsidDel="00000000" w:rsidP="00000000" w:rsidRDefault="00000000" w:rsidRPr="00000000" w14:paraId="000001B2">
                  <w:pPr>
                    <w:spacing w:after="0" w:before="90" w:line="240" w:lineRule="auto"/>
                    <w:ind w:left="584"/>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15</w:t>
                  </w:r>
                </w:p>
              </w:tc>
              <w:tc>
                <w:tcPr>
                  <w:shd w:fill="ffffff" w:val="clear"/>
                  <w:tcMar>
                    <w:top w:w="15.0" w:type="dxa"/>
                    <w:left w:w="105.0" w:type="dxa"/>
                    <w:bottom w:w="15.0" w:type="dxa"/>
                    <w:right w:w="105.0" w:type="dxa"/>
                  </w:tcMar>
                </w:tcPr>
                <w:p w:rsidR="00000000" w:rsidDel="00000000" w:rsidP="00000000" w:rsidRDefault="00000000" w:rsidRPr="00000000" w14:paraId="000001B3">
                  <w:pPr>
                    <w:spacing w:after="0" w:before="90" w:line="240" w:lineRule="auto"/>
                    <w:ind w:left="584"/>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48,15</w:t>
                  </w:r>
                </w:p>
              </w:tc>
              <w:tc>
                <w:tcPr>
                  <w:shd w:fill="ffffff" w:val="clear"/>
                  <w:tcMar>
                    <w:top w:w="15.0" w:type="dxa"/>
                    <w:left w:w="105.0" w:type="dxa"/>
                    <w:bottom w:w="15.0" w:type="dxa"/>
                    <w:right w:w="105.0" w:type="dxa"/>
                  </w:tcMar>
                </w:tcPr>
                <w:p w:rsidR="00000000" w:rsidDel="00000000" w:rsidP="00000000" w:rsidRDefault="00000000" w:rsidRPr="00000000" w14:paraId="000001B4">
                  <w:pPr>
                    <w:spacing w:after="0" w:before="90" w:line="240" w:lineRule="auto"/>
                    <w:ind w:left="584"/>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20,2</w:t>
                  </w:r>
                </w:p>
              </w:tc>
              <w:tc>
                <w:tcPr>
                  <w:shd w:fill="ffffff" w:val="clear"/>
                  <w:tcMar>
                    <w:top w:w="15.0" w:type="dxa"/>
                    <w:left w:w="105.0" w:type="dxa"/>
                    <w:bottom w:w="15.0" w:type="dxa"/>
                    <w:right w:w="105.0" w:type="dxa"/>
                  </w:tcMar>
                </w:tcPr>
                <w:p w:rsidR="00000000" w:rsidDel="00000000" w:rsidP="00000000" w:rsidRDefault="00000000" w:rsidRPr="00000000" w14:paraId="000001B5">
                  <w:pPr>
                    <w:spacing w:after="0" w:before="90" w:line="240" w:lineRule="auto"/>
                    <w:ind w:left="584"/>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-0,85</w:t>
                  </w:r>
                </w:p>
              </w:tc>
            </w:tr>
            <w:tr>
              <w:tc>
                <w:tcPr>
                  <w:shd w:fill="ffffff" w:val="clear"/>
                  <w:tcMar>
                    <w:top w:w="15.0" w:type="dxa"/>
                    <w:left w:w="105.0" w:type="dxa"/>
                    <w:bottom w:w="15.0" w:type="dxa"/>
                    <w:right w:w="105.0" w:type="dxa"/>
                  </w:tcMar>
                </w:tcPr>
                <w:p w:rsidR="00000000" w:rsidDel="00000000" w:rsidP="00000000" w:rsidRDefault="00000000" w:rsidRPr="00000000" w14:paraId="000001B6">
                  <w:pPr>
                    <w:spacing w:after="0" w:before="90" w:line="240" w:lineRule="auto"/>
                    <w:ind w:left="584"/>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BPC</w:t>
                  </w:r>
                </w:p>
              </w:tc>
              <w:tc>
                <w:tcPr>
                  <w:shd w:fill="ffffff" w:val="clear"/>
                  <w:tcMar>
                    <w:top w:w="15.0" w:type="dxa"/>
                    <w:left w:w="105.0" w:type="dxa"/>
                    <w:bottom w:w="15.0" w:type="dxa"/>
                    <w:right w:w="105.0" w:type="dxa"/>
                  </w:tcMar>
                </w:tcPr>
                <w:p w:rsidR="00000000" w:rsidDel="00000000" w:rsidP="00000000" w:rsidRDefault="00000000" w:rsidRPr="00000000" w14:paraId="000001B7">
                  <w:pPr>
                    <w:spacing w:after="0" w:before="90" w:line="240" w:lineRule="auto"/>
                    <w:ind w:left="584"/>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14</w:t>
                  </w:r>
                </w:p>
              </w:tc>
              <w:tc>
                <w:tcPr>
                  <w:shd w:fill="ffffff" w:val="clear"/>
                  <w:tcMar>
                    <w:top w:w="15.0" w:type="dxa"/>
                    <w:left w:w="105.0" w:type="dxa"/>
                    <w:bottom w:w="15.0" w:type="dxa"/>
                    <w:right w:w="105.0" w:type="dxa"/>
                  </w:tcMar>
                </w:tcPr>
                <w:p w:rsidR="00000000" w:rsidDel="00000000" w:rsidP="00000000" w:rsidRDefault="00000000" w:rsidRPr="00000000" w14:paraId="000001B8">
                  <w:pPr>
                    <w:spacing w:after="0" w:before="90" w:line="240" w:lineRule="auto"/>
                    <w:ind w:left="584"/>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55,36</w:t>
                  </w:r>
                </w:p>
              </w:tc>
              <w:tc>
                <w:tcPr>
                  <w:shd w:fill="ffffff" w:val="clear"/>
                  <w:tcMar>
                    <w:top w:w="15.0" w:type="dxa"/>
                    <w:left w:w="105.0" w:type="dxa"/>
                    <w:bottom w:w="15.0" w:type="dxa"/>
                    <w:right w:w="105.0" w:type="dxa"/>
                  </w:tcMar>
                </w:tcPr>
                <w:p w:rsidR="00000000" w:rsidDel="00000000" w:rsidP="00000000" w:rsidRDefault="00000000" w:rsidRPr="00000000" w14:paraId="000001B9">
                  <w:pPr>
                    <w:spacing w:after="0" w:before="90" w:line="240" w:lineRule="auto"/>
                    <w:ind w:left="584"/>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27,5</w:t>
                  </w:r>
                </w:p>
              </w:tc>
              <w:tc>
                <w:tcPr>
                  <w:shd w:fill="ffffff" w:val="clear"/>
                  <w:tcMar>
                    <w:top w:w="15.0" w:type="dxa"/>
                    <w:left w:w="105.0" w:type="dxa"/>
                    <w:bottom w:w="15.0" w:type="dxa"/>
                    <w:right w:w="105.0" w:type="dxa"/>
                  </w:tcMar>
                </w:tcPr>
                <w:p w:rsidR="00000000" w:rsidDel="00000000" w:rsidP="00000000" w:rsidRDefault="00000000" w:rsidRPr="00000000" w14:paraId="000001BA">
                  <w:pPr>
                    <w:spacing w:after="0" w:before="90" w:line="240" w:lineRule="auto"/>
                    <w:ind w:left="584"/>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1,76</w:t>
                  </w:r>
                </w:p>
              </w:tc>
            </w:tr>
            <w:tr>
              <w:tc>
                <w:tcPr>
                  <w:shd w:fill="ffffff" w:val="clear"/>
                  <w:tcMar>
                    <w:top w:w="15.0" w:type="dxa"/>
                    <w:left w:w="105.0" w:type="dxa"/>
                    <w:bottom w:w="15.0" w:type="dxa"/>
                    <w:right w:w="105.0" w:type="dxa"/>
                  </w:tcMar>
                </w:tcPr>
                <w:p w:rsidR="00000000" w:rsidDel="00000000" w:rsidP="00000000" w:rsidRDefault="00000000" w:rsidRPr="00000000" w14:paraId="000001BB">
                  <w:pPr>
                    <w:spacing w:after="0" w:before="90" w:line="240" w:lineRule="auto"/>
                    <w:ind w:left="584"/>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P.Morte</w:t>
                  </w:r>
                </w:p>
              </w:tc>
              <w:tc>
                <w:tcPr>
                  <w:shd w:fill="ffffff" w:val="clear"/>
                  <w:tcMar>
                    <w:top w:w="15.0" w:type="dxa"/>
                    <w:left w:w="105.0" w:type="dxa"/>
                    <w:bottom w:w="15.0" w:type="dxa"/>
                    <w:right w:w="105.0" w:type="dxa"/>
                  </w:tcMar>
                </w:tcPr>
                <w:p w:rsidR="00000000" w:rsidDel="00000000" w:rsidP="00000000" w:rsidRDefault="00000000" w:rsidRPr="00000000" w14:paraId="000001BC">
                  <w:pPr>
                    <w:spacing w:after="0" w:before="90" w:line="240" w:lineRule="auto"/>
                    <w:ind w:left="584"/>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15</w:t>
                  </w:r>
                </w:p>
              </w:tc>
              <w:tc>
                <w:tcPr>
                  <w:shd w:fill="ffffff" w:val="clear"/>
                  <w:tcMar>
                    <w:top w:w="15.0" w:type="dxa"/>
                    <w:left w:w="105.0" w:type="dxa"/>
                    <w:bottom w:w="15.0" w:type="dxa"/>
                    <w:right w:w="105.0" w:type="dxa"/>
                  </w:tcMar>
                </w:tcPr>
                <w:p w:rsidR="00000000" w:rsidDel="00000000" w:rsidP="00000000" w:rsidRDefault="00000000" w:rsidRPr="00000000" w14:paraId="000001BD">
                  <w:pPr>
                    <w:spacing w:after="0" w:before="90" w:line="240" w:lineRule="auto"/>
                    <w:ind w:left="584"/>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54,12</w:t>
                  </w:r>
                </w:p>
              </w:tc>
              <w:tc>
                <w:tcPr>
                  <w:shd w:fill="ffffff" w:val="clear"/>
                  <w:tcMar>
                    <w:top w:w="15.0" w:type="dxa"/>
                    <w:left w:w="105.0" w:type="dxa"/>
                    <w:bottom w:w="15.0" w:type="dxa"/>
                    <w:right w:w="105.0" w:type="dxa"/>
                  </w:tcMar>
                </w:tcPr>
                <w:p w:rsidR="00000000" w:rsidDel="00000000" w:rsidP="00000000" w:rsidRDefault="00000000" w:rsidRPr="00000000" w14:paraId="000001BE">
                  <w:pPr>
                    <w:spacing w:after="0" w:before="90" w:line="240" w:lineRule="auto"/>
                    <w:ind w:left="584"/>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20,1</w:t>
                  </w:r>
                </w:p>
              </w:tc>
              <w:tc>
                <w:tcPr>
                  <w:shd w:fill="ffffff" w:val="clear"/>
                  <w:tcMar>
                    <w:top w:w="15.0" w:type="dxa"/>
                    <w:left w:w="105.0" w:type="dxa"/>
                    <w:bottom w:w="15.0" w:type="dxa"/>
                    <w:right w:w="105.0" w:type="dxa"/>
                  </w:tcMar>
                </w:tcPr>
                <w:p w:rsidR="00000000" w:rsidDel="00000000" w:rsidP="00000000" w:rsidRDefault="00000000" w:rsidRPr="00000000" w14:paraId="000001BF">
                  <w:pPr>
                    <w:spacing w:after="0" w:before="90" w:line="240" w:lineRule="auto"/>
                    <w:ind w:left="584"/>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-0,88</w:t>
                  </w:r>
                </w:p>
              </w:tc>
            </w:tr>
            <w:tr>
              <w:tc>
                <w:tcPr>
                  <w:shd w:fill="ffffff" w:val="clear"/>
                  <w:tcMar>
                    <w:top w:w="15.0" w:type="dxa"/>
                    <w:left w:w="105.0" w:type="dxa"/>
                    <w:bottom w:w="15.0" w:type="dxa"/>
                    <w:right w:w="105.0" w:type="dxa"/>
                  </w:tcMar>
                </w:tcPr>
                <w:p w:rsidR="00000000" w:rsidDel="00000000" w:rsidP="00000000" w:rsidRDefault="00000000" w:rsidRPr="00000000" w14:paraId="000001C0">
                  <w:pPr>
                    <w:spacing w:after="0" w:before="90" w:line="240" w:lineRule="auto"/>
                    <w:ind w:left="584"/>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Global</w:t>
                  </w:r>
                </w:p>
              </w:tc>
              <w:tc>
                <w:tcPr>
                  <w:shd w:fill="ffffff" w:val="clear"/>
                  <w:tcMar>
                    <w:top w:w="15.0" w:type="dxa"/>
                    <w:left w:w="105.0" w:type="dxa"/>
                    <w:bottom w:w="15.0" w:type="dxa"/>
                    <w:right w:w="105.0" w:type="dxa"/>
                  </w:tcMar>
                </w:tcPr>
                <w:p w:rsidR="00000000" w:rsidDel="00000000" w:rsidP="00000000" w:rsidRDefault="00000000" w:rsidRPr="00000000" w14:paraId="000001C1">
                  <w:pPr>
                    <w:spacing w:after="0" w:before="90" w:line="240" w:lineRule="auto"/>
                    <w:ind w:left="584"/>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44</w:t>
                  </w:r>
                </w:p>
              </w:tc>
              <w:tc>
                <w:tcPr>
                  <w:tcBorders>
                    <w:top w:color="000000" w:space="0" w:sz="0" w:val="nil"/>
                    <w:left w:color="000000" w:space="0" w:sz="0" w:val="nil"/>
                    <w:bottom w:color="000000" w:space="0" w:sz="0" w:val="nil"/>
                    <w:right w:color="000000" w:space="0" w:sz="0" w:val="nil"/>
                  </w:tcBorders>
                  <w:shd w:fill="ffffff" w:val="clear"/>
                  <w:tcMar>
                    <w:top w:w="15.0" w:type="dxa"/>
                    <w:left w:w="105.0" w:type="dxa"/>
                    <w:bottom w:w="15.0" w:type="dxa"/>
                    <w:right w:w="105.0" w:type="dxa"/>
                  </w:tcMar>
                </w:tcPr>
                <w:p w:rsidR="00000000" w:rsidDel="00000000" w:rsidP="00000000" w:rsidRDefault="00000000" w:rsidRPr="00000000" w14:paraId="000001C2">
                  <w:pPr>
                    <w:spacing w:after="0" w:before="90" w:line="240" w:lineRule="auto"/>
                    <w:ind w:left="584"/>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  </w:t>
                  </w:r>
                </w:p>
              </w:tc>
              <w:tc>
                <w:tcPr>
                  <w:shd w:fill="ffffff" w:val="clear"/>
                  <w:tcMar>
                    <w:top w:w="15.0" w:type="dxa"/>
                    <w:left w:w="105.0" w:type="dxa"/>
                    <w:bottom w:w="15.0" w:type="dxa"/>
                    <w:right w:w="105.0" w:type="dxa"/>
                  </w:tcMar>
                </w:tcPr>
                <w:p w:rsidR="00000000" w:rsidDel="00000000" w:rsidP="00000000" w:rsidRDefault="00000000" w:rsidRPr="00000000" w14:paraId="000001C3">
                  <w:pPr>
                    <w:spacing w:after="0" w:before="90" w:line="240" w:lineRule="auto"/>
                    <w:ind w:left="584"/>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22,5</w:t>
                  </w:r>
                </w:p>
              </w:tc>
              <w:tc>
                <w:tcPr>
                  <w:tcBorders>
                    <w:top w:color="000000" w:space="0" w:sz="0" w:val="nil"/>
                    <w:left w:color="000000" w:space="0" w:sz="0" w:val="nil"/>
                    <w:bottom w:color="000000" w:space="0" w:sz="0" w:val="nil"/>
                    <w:right w:color="000000" w:space="0" w:sz="0" w:val="nil"/>
                  </w:tcBorders>
                  <w:shd w:fill="ffffff" w:val="clear"/>
                  <w:tcMar>
                    <w:top w:w="15.0" w:type="dxa"/>
                    <w:left w:w="105.0" w:type="dxa"/>
                    <w:bottom w:w="15.0" w:type="dxa"/>
                    <w:right w:w="105.0" w:type="dxa"/>
                  </w:tcMar>
                </w:tcPr>
                <w:p w:rsidR="00000000" w:rsidDel="00000000" w:rsidP="00000000" w:rsidRDefault="00000000" w:rsidRPr="00000000" w14:paraId="000001C4">
                  <w:pPr>
                    <w:spacing w:after="0" w:before="90" w:line="240" w:lineRule="auto"/>
                    <w:ind w:left="584"/>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  </w:t>
                  </w:r>
                </w:p>
              </w:tc>
            </w:tr>
          </w:tbl>
          <w:p w:rsidR="00000000" w:rsidDel="00000000" w:rsidP="00000000" w:rsidRDefault="00000000" w:rsidRPr="00000000" w14:paraId="000001C5">
            <w:pPr>
              <w:shd w:fill="ffffff" w:val="clear"/>
              <w:spacing w:after="75" w:line="240" w:lineRule="auto"/>
              <w:ind w:left="584"/>
              <w:rPr>
                <w:rFonts w:ascii="Quattrocento Sans" w:cs="Quattrocento Sans" w:eastAsia="Quattrocento Sans" w:hAnsi="Quattrocento Sans"/>
                <w:color w:val="004d72"/>
                <w:sz w:val="26"/>
                <w:szCs w:val="26"/>
              </w:rPr>
            </w:pPr>
            <w:r w:rsidDel="00000000" w:rsidR="00000000" w:rsidRPr="00000000">
              <w:rPr>
                <w:rFonts w:ascii="Quattrocento Sans" w:cs="Quattrocento Sans" w:eastAsia="Quattrocento Sans" w:hAnsi="Quattrocento Sans"/>
                <w:color w:val="004d72"/>
                <w:sz w:val="26"/>
                <w:szCs w:val="26"/>
                <w:rtl w:val="0"/>
              </w:rPr>
              <w:t xml:space="preserve">Teste</w:t>
            </w:r>
          </w:p>
          <w:tbl>
            <w:tblPr>
              <w:tblStyle w:val="Table11"/>
              <w:tblW w:w="6670.999999999999" w:type="dxa"/>
              <w:jc w:val="left"/>
              <w:tblLayout w:type="fixed"/>
              <w:tblLook w:val="0400"/>
            </w:tblPr>
            <w:tblGrid>
              <w:gridCol w:w="2557"/>
              <w:gridCol w:w="4114"/>
              <w:tblGridChange w:id="0">
                <w:tblGrid>
                  <w:gridCol w:w="2557"/>
                  <w:gridCol w:w="4114"/>
                </w:tblGrid>
              </w:tblGridChange>
            </w:tblGrid>
            <w:tr>
              <w:tc>
                <w:tcPr>
                  <w:shd w:fill="ffffff" w:val="clear"/>
                  <w:tcMar>
                    <w:top w:w="15.0" w:type="dxa"/>
                    <w:left w:w="105.0" w:type="dxa"/>
                    <w:bottom w:w="15.0" w:type="dxa"/>
                    <w:right w:w="105.0" w:type="dxa"/>
                  </w:tcMar>
                </w:tcPr>
                <w:p w:rsidR="00000000" w:rsidDel="00000000" w:rsidP="00000000" w:rsidRDefault="00000000" w:rsidRPr="00000000" w14:paraId="000001C6">
                  <w:pPr>
                    <w:spacing w:after="0" w:before="90" w:line="240" w:lineRule="auto"/>
                    <w:ind w:left="584"/>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Hipótese nula</w:t>
                  </w:r>
                </w:p>
              </w:tc>
              <w:tc>
                <w:tcPr>
                  <w:shd w:fill="ffffff" w:val="clear"/>
                  <w:tcMar>
                    <w:top w:w="15.0" w:type="dxa"/>
                    <w:left w:w="105.0" w:type="dxa"/>
                    <w:bottom w:w="15.0" w:type="dxa"/>
                    <w:right w:w="105.0" w:type="dxa"/>
                  </w:tcMar>
                </w:tcPr>
                <w:p w:rsidR="00000000" w:rsidDel="00000000" w:rsidP="00000000" w:rsidRDefault="00000000" w:rsidRPr="00000000" w14:paraId="000001C7">
                  <w:pPr>
                    <w:spacing w:after="0" w:before="90" w:line="240" w:lineRule="auto"/>
                    <w:ind w:left="584"/>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H₀: todas as médias são iguais</w:t>
                  </w:r>
                </w:p>
              </w:tc>
            </w:tr>
            <w:tr>
              <w:tc>
                <w:tcPr>
                  <w:shd w:fill="ffffff" w:val="clear"/>
                  <w:tcMar>
                    <w:top w:w="15.0" w:type="dxa"/>
                    <w:left w:w="105.0" w:type="dxa"/>
                    <w:bottom w:w="15.0" w:type="dxa"/>
                    <w:right w:w="105.0" w:type="dxa"/>
                  </w:tcMar>
                </w:tcPr>
                <w:p w:rsidR="00000000" w:rsidDel="00000000" w:rsidP="00000000" w:rsidRDefault="00000000" w:rsidRPr="00000000" w14:paraId="000001C8">
                  <w:pPr>
                    <w:spacing w:after="0" w:before="90" w:line="240" w:lineRule="auto"/>
                    <w:ind w:left="584"/>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Hipótese alternativa</w:t>
                  </w:r>
                </w:p>
              </w:tc>
              <w:tc>
                <w:tcPr>
                  <w:shd w:fill="ffffff" w:val="clear"/>
                  <w:tcMar>
                    <w:top w:w="15.0" w:type="dxa"/>
                    <w:left w:w="105.0" w:type="dxa"/>
                    <w:bottom w:w="15.0" w:type="dxa"/>
                    <w:right w:w="105.0" w:type="dxa"/>
                  </w:tcMar>
                </w:tcPr>
                <w:p w:rsidR="00000000" w:rsidDel="00000000" w:rsidP="00000000" w:rsidRDefault="00000000" w:rsidRPr="00000000" w14:paraId="000001C9">
                  <w:pPr>
                    <w:spacing w:after="0" w:before="90" w:line="240" w:lineRule="auto"/>
                    <w:ind w:left="584"/>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H₀: no mínimo uma média é diferente</w:t>
                  </w:r>
                </w:p>
              </w:tc>
            </w:tr>
          </w:tbl>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sz w:val="20"/>
                <w:szCs w:val="20"/>
              </w:rPr>
            </w:pPr>
            <w:r w:rsidDel="00000000" w:rsidR="00000000" w:rsidRPr="00000000">
              <w:rPr>
                <w:rtl w:val="0"/>
              </w:rPr>
            </w:r>
          </w:p>
          <w:tbl>
            <w:tblPr>
              <w:tblStyle w:val="Table12"/>
              <w:tblW w:w="3931.0" w:type="dxa"/>
              <w:jc w:val="left"/>
              <w:tblLayout w:type="fixed"/>
              <w:tblLook w:val="0400"/>
            </w:tblPr>
            <w:tblGrid>
              <w:gridCol w:w="1026"/>
              <w:gridCol w:w="1452"/>
              <w:gridCol w:w="1453"/>
              <w:tblGridChange w:id="0">
                <w:tblGrid>
                  <w:gridCol w:w="1026"/>
                  <w:gridCol w:w="1452"/>
                  <w:gridCol w:w="1453"/>
                </w:tblGrid>
              </w:tblGridChange>
            </w:tblGrid>
            <w:tr>
              <w:tc>
                <w:tcPr>
                  <w:tcBorders>
                    <w:top w:color="000000" w:space="0" w:sz="0" w:val="nil"/>
                    <w:left w:color="000000" w:space="0" w:sz="0" w:val="nil"/>
                    <w:bottom w:color="000000" w:space="0" w:sz="6" w:val="single"/>
                    <w:right w:color="000000" w:space="0" w:sz="0" w:val="nil"/>
                  </w:tcBorders>
                  <w:shd w:fill="ffffff" w:val="clear"/>
                  <w:tcMar>
                    <w:top w:w="15.0" w:type="dxa"/>
                    <w:left w:w="105.0" w:type="dxa"/>
                    <w:bottom w:w="15.0" w:type="dxa"/>
                    <w:right w:w="105.0" w:type="dxa"/>
                  </w:tcMar>
                  <w:vAlign w:val="bottom"/>
                </w:tcPr>
                <w:p w:rsidR="00000000" w:rsidDel="00000000" w:rsidP="00000000" w:rsidRDefault="00000000" w:rsidRPr="00000000" w14:paraId="000001CB">
                  <w:pPr>
                    <w:spacing w:after="0" w:before="90" w:line="240" w:lineRule="auto"/>
                    <w:ind w:left="584"/>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GL</w:t>
                  </w:r>
                </w:p>
              </w:tc>
              <w:tc>
                <w:tcPr>
                  <w:tcBorders>
                    <w:top w:color="000000" w:space="0" w:sz="0" w:val="nil"/>
                    <w:left w:color="000000" w:space="0" w:sz="0" w:val="nil"/>
                    <w:bottom w:color="000000" w:space="0" w:sz="6" w:val="single"/>
                    <w:right w:color="000000" w:space="0" w:sz="0" w:val="nil"/>
                  </w:tcBorders>
                  <w:shd w:fill="ffffff" w:val="clear"/>
                  <w:tcMar>
                    <w:top w:w="15.0" w:type="dxa"/>
                    <w:left w:w="105.0" w:type="dxa"/>
                    <w:bottom w:w="15.0" w:type="dxa"/>
                    <w:right w:w="105.0" w:type="dxa"/>
                  </w:tcMar>
                  <w:vAlign w:val="bottom"/>
                </w:tcPr>
                <w:p w:rsidR="00000000" w:rsidDel="00000000" w:rsidP="00000000" w:rsidRDefault="00000000" w:rsidRPr="00000000" w14:paraId="000001CC">
                  <w:pPr>
                    <w:spacing w:after="0" w:before="90" w:line="240" w:lineRule="auto"/>
                    <w:ind w:left="584"/>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Valor H</w:t>
                  </w:r>
                </w:p>
              </w:tc>
              <w:tc>
                <w:tcPr>
                  <w:tcBorders>
                    <w:top w:color="000000" w:space="0" w:sz="0" w:val="nil"/>
                    <w:left w:color="000000" w:space="0" w:sz="0" w:val="nil"/>
                    <w:bottom w:color="000000" w:space="0" w:sz="6" w:val="single"/>
                    <w:right w:color="000000" w:space="0" w:sz="0" w:val="nil"/>
                  </w:tcBorders>
                  <w:shd w:fill="ffffff" w:val="clear"/>
                  <w:tcMar>
                    <w:top w:w="15.0" w:type="dxa"/>
                    <w:left w:w="105.0" w:type="dxa"/>
                    <w:bottom w:w="15.0" w:type="dxa"/>
                    <w:right w:w="105.0" w:type="dxa"/>
                  </w:tcMar>
                  <w:vAlign w:val="bottom"/>
                </w:tcPr>
                <w:p w:rsidR="00000000" w:rsidDel="00000000" w:rsidP="00000000" w:rsidRDefault="00000000" w:rsidRPr="00000000" w14:paraId="000001CD">
                  <w:pPr>
                    <w:spacing w:after="0" w:before="90" w:line="240" w:lineRule="auto"/>
                    <w:ind w:left="584"/>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Valor-p</w:t>
                  </w:r>
                </w:p>
              </w:tc>
            </w:tr>
            <w:tr>
              <w:tc>
                <w:tcPr>
                  <w:shd w:fill="ffffff" w:val="clear"/>
                  <w:tcMar>
                    <w:top w:w="15.0" w:type="dxa"/>
                    <w:left w:w="105.0" w:type="dxa"/>
                    <w:bottom w:w="15.0" w:type="dxa"/>
                    <w:right w:w="105.0" w:type="dxa"/>
                  </w:tcMar>
                </w:tcPr>
                <w:p w:rsidR="00000000" w:rsidDel="00000000" w:rsidP="00000000" w:rsidRDefault="00000000" w:rsidRPr="00000000" w14:paraId="000001CE">
                  <w:pPr>
                    <w:spacing w:after="0" w:before="90" w:line="240" w:lineRule="auto"/>
                    <w:ind w:left="584"/>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2</w:t>
                  </w:r>
                </w:p>
              </w:tc>
              <w:tc>
                <w:tcPr>
                  <w:shd w:fill="ffffff" w:val="clear"/>
                  <w:tcMar>
                    <w:top w:w="15.0" w:type="dxa"/>
                    <w:left w:w="105.0" w:type="dxa"/>
                    <w:bottom w:w="15.0" w:type="dxa"/>
                    <w:right w:w="105.0" w:type="dxa"/>
                  </w:tcMar>
                </w:tcPr>
                <w:p w:rsidR="00000000" w:rsidDel="00000000" w:rsidP="00000000" w:rsidRDefault="00000000" w:rsidRPr="00000000" w14:paraId="000001CF">
                  <w:pPr>
                    <w:spacing w:after="0" w:before="90" w:line="240" w:lineRule="auto"/>
                    <w:ind w:left="584"/>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3,11</w:t>
                  </w:r>
                </w:p>
              </w:tc>
              <w:tc>
                <w:tcPr>
                  <w:shd w:fill="ffffff" w:val="clear"/>
                  <w:tcMar>
                    <w:top w:w="15.0" w:type="dxa"/>
                    <w:left w:w="105.0" w:type="dxa"/>
                    <w:bottom w:w="15.0" w:type="dxa"/>
                    <w:right w:w="105.0" w:type="dxa"/>
                  </w:tcMar>
                </w:tcPr>
                <w:p w:rsidR="00000000" w:rsidDel="00000000" w:rsidP="00000000" w:rsidRDefault="00000000" w:rsidRPr="00000000" w14:paraId="000001D0">
                  <w:pPr>
                    <w:spacing w:after="0" w:before="90" w:line="240" w:lineRule="auto"/>
                    <w:ind w:left="584"/>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0,211</w:t>
                  </w:r>
                </w:p>
              </w:tc>
            </w:tr>
          </w:tbl>
          <w:p w:rsidR="00000000" w:rsidDel="00000000" w:rsidP="00000000" w:rsidRDefault="00000000" w:rsidRPr="00000000" w14:paraId="000001D1">
            <w:pPr>
              <w:rPr>
                <w:rFonts w:ascii="Quattrocento Sans" w:cs="Quattrocento Sans" w:eastAsia="Quattrocento Sans" w:hAnsi="Quattrocento Sans"/>
                <w:sz w:val="20"/>
                <w:szCs w:val="20"/>
              </w:rPr>
            </w:pPr>
            <w:r w:rsidDel="00000000" w:rsidR="00000000" w:rsidRPr="00000000">
              <w:rPr>
                <w:rtl w:val="0"/>
              </w:rPr>
            </w:r>
          </w:p>
        </w:tc>
        <w:tc>
          <w:tcPr>
            <w:shd w:fill="ffffff" w:val="clear"/>
            <w:tcMar>
              <w:top w:w="15.0" w:type="dxa"/>
              <w:left w:w="105.0" w:type="dxa"/>
              <w:bottom w:w="15.0" w:type="dxa"/>
              <w:right w:w="105.0" w:type="dxa"/>
            </w:tcMar>
          </w:tcPr>
          <w:p w:rsidR="00000000" w:rsidDel="00000000" w:rsidP="00000000" w:rsidRDefault="00000000" w:rsidRPr="00000000" w14:paraId="000001D2">
            <w:pPr>
              <w:spacing w:after="0" w:before="90" w:line="240" w:lineRule="auto"/>
              <w:jc w:val="right"/>
              <w:rPr>
                <w:rFonts w:ascii="Quattrocento Sans" w:cs="Quattrocento Sans" w:eastAsia="Quattrocento Sans" w:hAnsi="Quattrocento Sans"/>
                <w:sz w:val="20"/>
                <w:szCs w:val="20"/>
              </w:rPr>
            </w:pPr>
            <w:r w:rsidDel="00000000" w:rsidR="00000000" w:rsidRPr="00000000">
              <w:rPr>
                <w:rtl w:val="0"/>
              </w:rPr>
            </w:r>
          </w:p>
        </w:tc>
        <w:tc>
          <w:tcPr>
            <w:shd w:fill="ffffff" w:val="clear"/>
            <w:tcMar>
              <w:top w:w="15.0" w:type="dxa"/>
              <w:left w:w="105.0" w:type="dxa"/>
              <w:bottom w:w="15.0" w:type="dxa"/>
              <w:right w:w="105.0" w:type="dxa"/>
            </w:tcMar>
          </w:tcPr>
          <w:p w:rsidR="00000000" w:rsidDel="00000000" w:rsidP="00000000" w:rsidRDefault="00000000" w:rsidRPr="00000000" w14:paraId="000001D3">
            <w:pPr>
              <w:spacing w:after="0" w:before="90" w:line="240" w:lineRule="auto"/>
              <w:jc w:val="right"/>
              <w:rPr>
                <w:rFonts w:ascii="Quattrocento Sans" w:cs="Quattrocento Sans" w:eastAsia="Quattrocento Sans" w:hAnsi="Quattrocento Sans"/>
                <w:sz w:val="20"/>
                <w:szCs w:val="20"/>
              </w:rPr>
            </w:pPr>
            <w:r w:rsidDel="00000000" w:rsidR="00000000" w:rsidRPr="00000000">
              <w:rPr>
                <w:rtl w:val="0"/>
              </w:rPr>
            </w:r>
          </w:p>
        </w:tc>
      </w:tr>
    </w:tbl>
    <w:p w:rsidR="00000000" w:rsidDel="00000000" w:rsidP="00000000" w:rsidRDefault="00000000" w:rsidRPr="00000000" w14:paraId="000001D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0"/>
          <w:szCs w:val="20"/>
          <w:rtl w:val="0"/>
        </w:rPr>
        <w:t xml:space="preserve">Figura 6 – Teste do Kruskal-Wallis comparando a média para as espécies Pensão por Morte, BPC e Prestação Continuada.</w:t>
      </w:r>
    </w:p>
    <w:p w:rsidR="00000000" w:rsidDel="00000000" w:rsidP="00000000" w:rsidRDefault="00000000" w:rsidRPr="00000000" w14:paraId="000001D5">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Autores,2018.</w:t>
      </w:r>
    </w:p>
    <w:p w:rsidR="00000000" w:rsidDel="00000000" w:rsidP="00000000" w:rsidRDefault="00000000" w:rsidRPr="00000000" w14:paraId="000001D6">
      <w:pPr>
        <w:tabs>
          <w:tab w:val="left" w:pos="238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Continuando com a análise, dessa vez testou-se se as espécies Salário Maternidade, Aposentadoria Idade Rural, Aposentadoria Idade Urbana, CTC e Aposentadoria Tempo de Contribuição ou Especial possuíam, em média as mesmas durações. Pela resultado mostrado na figura 7, pode-se verificar que sim. </w:t>
      </w:r>
    </w:p>
    <w:p w:rsidR="00000000" w:rsidDel="00000000" w:rsidP="00000000" w:rsidRDefault="00000000" w:rsidRPr="00000000" w14:paraId="000001D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8">
      <w:pPr>
        <w:shd w:fill="ffffff" w:val="clear"/>
        <w:spacing w:after="75" w:line="240" w:lineRule="auto"/>
        <w:ind w:left="567"/>
        <w:rPr>
          <w:rFonts w:ascii="Quattrocento Sans" w:cs="Quattrocento Sans" w:eastAsia="Quattrocento Sans" w:hAnsi="Quattrocento Sans"/>
          <w:color w:val="004d72"/>
          <w:sz w:val="26"/>
          <w:szCs w:val="26"/>
        </w:rPr>
      </w:pPr>
      <w:r w:rsidDel="00000000" w:rsidR="00000000" w:rsidRPr="00000000">
        <w:rPr>
          <w:rFonts w:ascii="Quattrocento Sans" w:cs="Quattrocento Sans" w:eastAsia="Quattrocento Sans" w:hAnsi="Quattrocento Sans"/>
          <w:color w:val="004d72"/>
          <w:sz w:val="26"/>
          <w:szCs w:val="26"/>
          <w:rtl w:val="0"/>
        </w:rPr>
        <w:t xml:space="preserve">Estatísticas Descritivas</w:t>
      </w:r>
    </w:p>
    <w:tbl>
      <w:tblPr>
        <w:tblStyle w:val="Table13"/>
        <w:tblW w:w="8462.0" w:type="dxa"/>
        <w:jc w:val="left"/>
        <w:tblInd w:w="0.0" w:type="dxa"/>
        <w:tblLayout w:type="fixed"/>
        <w:tblLook w:val="0400"/>
      </w:tblPr>
      <w:tblGrid>
        <w:gridCol w:w="2599"/>
        <w:gridCol w:w="993"/>
        <w:gridCol w:w="1545"/>
        <w:gridCol w:w="1892"/>
        <w:gridCol w:w="1433"/>
        <w:tblGridChange w:id="0">
          <w:tblGrid>
            <w:gridCol w:w="2599"/>
            <w:gridCol w:w="993"/>
            <w:gridCol w:w="1545"/>
            <w:gridCol w:w="1892"/>
            <w:gridCol w:w="1433"/>
          </w:tblGrid>
        </w:tblGridChange>
      </w:tblGrid>
      <w:tr>
        <w:tc>
          <w:tcPr>
            <w:tcBorders>
              <w:top w:color="000000" w:space="0" w:sz="0" w:val="nil"/>
              <w:left w:color="000000" w:space="0" w:sz="0" w:val="nil"/>
              <w:bottom w:color="000000" w:space="0" w:sz="6" w:val="single"/>
              <w:right w:color="000000" w:space="0" w:sz="0" w:val="nil"/>
            </w:tcBorders>
            <w:shd w:fill="ffffff" w:val="clear"/>
            <w:tcMar>
              <w:top w:w="15.0" w:type="dxa"/>
              <w:left w:w="105.0" w:type="dxa"/>
              <w:bottom w:w="15.0" w:type="dxa"/>
              <w:right w:w="105.0" w:type="dxa"/>
            </w:tcMar>
            <w:vAlign w:val="bottom"/>
          </w:tcPr>
          <w:p w:rsidR="00000000" w:rsidDel="00000000" w:rsidP="00000000" w:rsidRDefault="00000000" w:rsidRPr="00000000" w14:paraId="000001D9">
            <w:pPr>
              <w:spacing w:after="0" w:before="90" w:line="240" w:lineRule="auto"/>
              <w:ind w:left="567"/>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C4</w:t>
            </w:r>
          </w:p>
        </w:tc>
        <w:tc>
          <w:tcPr>
            <w:tcBorders>
              <w:top w:color="000000" w:space="0" w:sz="0" w:val="nil"/>
              <w:left w:color="000000" w:space="0" w:sz="0" w:val="nil"/>
              <w:bottom w:color="000000" w:space="0" w:sz="6" w:val="single"/>
              <w:right w:color="000000" w:space="0" w:sz="0" w:val="nil"/>
            </w:tcBorders>
            <w:shd w:fill="ffffff" w:val="clear"/>
            <w:tcMar>
              <w:top w:w="15.0" w:type="dxa"/>
              <w:left w:w="105.0" w:type="dxa"/>
              <w:bottom w:w="15.0" w:type="dxa"/>
              <w:right w:w="105.0" w:type="dxa"/>
            </w:tcMar>
            <w:vAlign w:val="bottom"/>
          </w:tcPr>
          <w:p w:rsidR="00000000" w:rsidDel="00000000" w:rsidP="00000000" w:rsidRDefault="00000000" w:rsidRPr="00000000" w14:paraId="000001DA">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N</w:t>
            </w:r>
          </w:p>
        </w:tc>
        <w:tc>
          <w:tcPr>
            <w:tcBorders>
              <w:top w:color="000000" w:space="0" w:sz="0" w:val="nil"/>
              <w:left w:color="000000" w:space="0" w:sz="0" w:val="nil"/>
              <w:bottom w:color="000000" w:space="0" w:sz="6" w:val="single"/>
              <w:right w:color="000000" w:space="0" w:sz="0" w:val="nil"/>
            </w:tcBorders>
            <w:shd w:fill="ffffff" w:val="clear"/>
            <w:tcMar>
              <w:top w:w="15.0" w:type="dxa"/>
              <w:left w:w="105.0" w:type="dxa"/>
              <w:bottom w:w="15.0" w:type="dxa"/>
              <w:right w:w="105.0" w:type="dxa"/>
            </w:tcMar>
            <w:vAlign w:val="bottom"/>
          </w:tcPr>
          <w:p w:rsidR="00000000" w:rsidDel="00000000" w:rsidP="00000000" w:rsidRDefault="00000000" w:rsidRPr="00000000" w14:paraId="000001DB">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Mediana</w:t>
            </w:r>
          </w:p>
        </w:tc>
        <w:tc>
          <w:tcPr>
            <w:tcBorders>
              <w:top w:color="000000" w:space="0" w:sz="0" w:val="nil"/>
              <w:left w:color="000000" w:space="0" w:sz="0" w:val="nil"/>
              <w:bottom w:color="000000" w:space="0" w:sz="6" w:val="single"/>
              <w:right w:color="000000" w:space="0" w:sz="0" w:val="nil"/>
            </w:tcBorders>
            <w:shd w:fill="ffffff" w:val="clear"/>
            <w:tcMar>
              <w:top w:w="15.0" w:type="dxa"/>
              <w:left w:w="105.0" w:type="dxa"/>
              <w:bottom w:w="15.0" w:type="dxa"/>
              <w:right w:w="105.0" w:type="dxa"/>
            </w:tcMar>
            <w:vAlign w:val="bottom"/>
          </w:tcPr>
          <w:p w:rsidR="00000000" w:rsidDel="00000000" w:rsidP="00000000" w:rsidRDefault="00000000" w:rsidRPr="00000000" w14:paraId="000001DC">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Posto médio</w:t>
            </w:r>
          </w:p>
        </w:tc>
        <w:tc>
          <w:tcPr>
            <w:tcBorders>
              <w:top w:color="000000" w:space="0" w:sz="0" w:val="nil"/>
              <w:left w:color="000000" w:space="0" w:sz="0" w:val="nil"/>
              <w:bottom w:color="000000" w:space="0" w:sz="6" w:val="single"/>
              <w:right w:color="000000" w:space="0" w:sz="0" w:val="nil"/>
            </w:tcBorders>
            <w:shd w:fill="ffffff" w:val="clear"/>
            <w:tcMar>
              <w:top w:w="15.0" w:type="dxa"/>
              <w:left w:w="105.0" w:type="dxa"/>
              <w:bottom w:w="15.0" w:type="dxa"/>
              <w:right w:w="105.0" w:type="dxa"/>
            </w:tcMar>
            <w:vAlign w:val="bottom"/>
          </w:tcPr>
          <w:p w:rsidR="00000000" w:rsidDel="00000000" w:rsidP="00000000" w:rsidRDefault="00000000" w:rsidRPr="00000000" w14:paraId="000001DD">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Valor-Z</w:t>
            </w:r>
          </w:p>
        </w:tc>
      </w:tr>
      <w:tr>
        <w:tc>
          <w:tcPr>
            <w:shd w:fill="ffffff" w:val="clear"/>
            <w:tcMar>
              <w:top w:w="15.0" w:type="dxa"/>
              <w:left w:w="105.0" w:type="dxa"/>
              <w:bottom w:w="15.0" w:type="dxa"/>
              <w:right w:w="105.0" w:type="dxa"/>
            </w:tcMar>
          </w:tcPr>
          <w:p w:rsidR="00000000" w:rsidDel="00000000" w:rsidP="00000000" w:rsidRDefault="00000000" w:rsidRPr="00000000" w14:paraId="000001DE">
            <w:pPr>
              <w:spacing w:after="0" w:before="90" w:line="240" w:lineRule="auto"/>
              <w:ind w:left="567"/>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APOS. IdadeRural</w:t>
            </w:r>
          </w:p>
        </w:tc>
        <w:tc>
          <w:tcPr>
            <w:shd w:fill="ffffff" w:val="clear"/>
            <w:tcMar>
              <w:top w:w="15.0" w:type="dxa"/>
              <w:left w:w="105.0" w:type="dxa"/>
              <w:bottom w:w="15.0" w:type="dxa"/>
              <w:right w:w="105.0" w:type="dxa"/>
            </w:tcMar>
          </w:tcPr>
          <w:p w:rsidR="00000000" w:rsidDel="00000000" w:rsidP="00000000" w:rsidRDefault="00000000" w:rsidRPr="00000000" w14:paraId="000001DF">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16</w:t>
            </w:r>
          </w:p>
        </w:tc>
        <w:tc>
          <w:tcPr>
            <w:shd w:fill="ffffff" w:val="clear"/>
            <w:tcMar>
              <w:top w:w="15.0" w:type="dxa"/>
              <w:left w:w="105.0" w:type="dxa"/>
              <w:bottom w:w="15.0" w:type="dxa"/>
              <w:right w:w="105.0" w:type="dxa"/>
            </w:tcMar>
          </w:tcPr>
          <w:p w:rsidR="00000000" w:rsidDel="00000000" w:rsidP="00000000" w:rsidRDefault="00000000" w:rsidRPr="00000000" w14:paraId="000001E0">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24,930</w:t>
            </w:r>
          </w:p>
        </w:tc>
        <w:tc>
          <w:tcPr>
            <w:shd w:fill="ffffff" w:val="clear"/>
            <w:tcMar>
              <w:top w:w="15.0" w:type="dxa"/>
              <w:left w:w="105.0" w:type="dxa"/>
              <w:bottom w:w="15.0" w:type="dxa"/>
              <w:right w:w="105.0" w:type="dxa"/>
            </w:tcMar>
          </w:tcPr>
          <w:p w:rsidR="00000000" w:rsidDel="00000000" w:rsidP="00000000" w:rsidRDefault="00000000" w:rsidRPr="00000000" w14:paraId="000001E1">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29,1</w:t>
            </w:r>
          </w:p>
        </w:tc>
        <w:tc>
          <w:tcPr>
            <w:shd w:fill="ffffff" w:val="clear"/>
            <w:tcMar>
              <w:top w:w="15.0" w:type="dxa"/>
              <w:left w:w="105.0" w:type="dxa"/>
              <w:bottom w:w="15.0" w:type="dxa"/>
              <w:right w:w="105.0" w:type="dxa"/>
            </w:tcMar>
          </w:tcPr>
          <w:p w:rsidR="00000000" w:rsidDel="00000000" w:rsidP="00000000" w:rsidRDefault="00000000" w:rsidRPr="00000000" w14:paraId="000001E2">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-1,76</w:t>
            </w:r>
          </w:p>
        </w:tc>
      </w:tr>
      <w:tr>
        <w:tc>
          <w:tcPr>
            <w:shd w:fill="ffffff" w:val="clear"/>
            <w:tcMar>
              <w:top w:w="15.0" w:type="dxa"/>
              <w:left w:w="105.0" w:type="dxa"/>
              <w:bottom w:w="15.0" w:type="dxa"/>
              <w:right w:w="105.0" w:type="dxa"/>
            </w:tcMar>
          </w:tcPr>
          <w:p w:rsidR="00000000" w:rsidDel="00000000" w:rsidP="00000000" w:rsidRDefault="00000000" w:rsidRPr="00000000" w14:paraId="000001E3">
            <w:pPr>
              <w:spacing w:after="0" w:before="90" w:line="240" w:lineRule="auto"/>
              <w:ind w:left="567"/>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APOS. IdadeUrb</w:t>
            </w:r>
          </w:p>
        </w:tc>
        <w:tc>
          <w:tcPr>
            <w:shd w:fill="ffffff" w:val="clear"/>
            <w:tcMar>
              <w:top w:w="15.0" w:type="dxa"/>
              <w:left w:w="105.0" w:type="dxa"/>
              <w:bottom w:w="15.0" w:type="dxa"/>
              <w:right w:w="105.0" w:type="dxa"/>
            </w:tcMar>
          </w:tcPr>
          <w:p w:rsidR="00000000" w:rsidDel="00000000" w:rsidP="00000000" w:rsidRDefault="00000000" w:rsidRPr="00000000" w14:paraId="000001E4">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16</w:t>
            </w:r>
          </w:p>
        </w:tc>
        <w:tc>
          <w:tcPr>
            <w:shd w:fill="ffffff" w:val="clear"/>
            <w:tcMar>
              <w:top w:w="15.0" w:type="dxa"/>
              <w:left w:w="105.0" w:type="dxa"/>
              <w:bottom w:w="15.0" w:type="dxa"/>
              <w:right w:w="105.0" w:type="dxa"/>
            </w:tcMar>
          </w:tcPr>
          <w:p w:rsidR="00000000" w:rsidDel="00000000" w:rsidP="00000000" w:rsidRDefault="00000000" w:rsidRPr="00000000" w14:paraId="000001E5">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37,525</w:t>
            </w:r>
          </w:p>
        </w:tc>
        <w:tc>
          <w:tcPr>
            <w:shd w:fill="ffffff" w:val="clear"/>
            <w:tcMar>
              <w:top w:w="15.0" w:type="dxa"/>
              <w:left w:w="105.0" w:type="dxa"/>
              <w:bottom w:w="15.0" w:type="dxa"/>
              <w:right w:w="105.0" w:type="dxa"/>
            </w:tcMar>
          </w:tcPr>
          <w:p w:rsidR="00000000" w:rsidDel="00000000" w:rsidP="00000000" w:rsidRDefault="00000000" w:rsidRPr="00000000" w14:paraId="000001E6">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40,5</w:t>
            </w:r>
          </w:p>
        </w:tc>
        <w:tc>
          <w:tcPr>
            <w:shd w:fill="ffffff" w:val="clear"/>
            <w:tcMar>
              <w:top w:w="15.0" w:type="dxa"/>
              <w:left w:w="105.0" w:type="dxa"/>
              <w:bottom w:w="15.0" w:type="dxa"/>
              <w:right w:w="105.0" w:type="dxa"/>
            </w:tcMar>
          </w:tcPr>
          <w:p w:rsidR="00000000" w:rsidDel="00000000" w:rsidP="00000000" w:rsidRDefault="00000000" w:rsidRPr="00000000" w14:paraId="000001E7">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0,63</w:t>
            </w:r>
          </w:p>
        </w:tc>
      </w:tr>
      <w:tr>
        <w:tc>
          <w:tcPr>
            <w:shd w:fill="ffffff" w:val="clear"/>
            <w:tcMar>
              <w:top w:w="15.0" w:type="dxa"/>
              <w:left w:w="105.0" w:type="dxa"/>
              <w:bottom w:w="15.0" w:type="dxa"/>
              <w:right w:w="105.0" w:type="dxa"/>
            </w:tcMar>
          </w:tcPr>
          <w:p w:rsidR="00000000" w:rsidDel="00000000" w:rsidP="00000000" w:rsidRDefault="00000000" w:rsidRPr="00000000" w14:paraId="000001E8">
            <w:pPr>
              <w:spacing w:after="0" w:before="90" w:line="240" w:lineRule="auto"/>
              <w:ind w:left="567"/>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APOS.TCouESPECIAL</w:t>
            </w:r>
          </w:p>
        </w:tc>
        <w:tc>
          <w:tcPr>
            <w:shd w:fill="ffffff" w:val="clear"/>
            <w:tcMar>
              <w:top w:w="15.0" w:type="dxa"/>
              <w:left w:w="105.0" w:type="dxa"/>
              <w:bottom w:w="15.0" w:type="dxa"/>
              <w:right w:w="105.0" w:type="dxa"/>
            </w:tcMar>
          </w:tcPr>
          <w:p w:rsidR="00000000" w:rsidDel="00000000" w:rsidP="00000000" w:rsidRDefault="00000000" w:rsidRPr="00000000" w14:paraId="000001E9">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13</w:t>
            </w:r>
          </w:p>
        </w:tc>
        <w:tc>
          <w:tcPr>
            <w:shd w:fill="ffffff" w:val="clear"/>
            <w:tcMar>
              <w:top w:w="15.0" w:type="dxa"/>
              <w:left w:w="105.0" w:type="dxa"/>
              <w:bottom w:w="15.0" w:type="dxa"/>
              <w:right w:w="105.0" w:type="dxa"/>
            </w:tcMar>
          </w:tcPr>
          <w:p w:rsidR="00000000" w:rsidDel="00000000" w:rsidP="00000000" w:rsidRDefault="00000000" w:rsidRPr="00000000" w14:paraId="000001EA">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46,670</w:t>
            </w:r>
          </w:p>
        </w:tc>
        <w:tc>
          <w:tcPr>
            <w:shd w:fill="ffffff" w:val="clear"/>
            <w:tcMar>
              <w:top w:w="15.0" w:type="dxa"/>
              <w:left w:w="105.0" w:type="dxa"/>
              <w:bottom w:w="15.0" w:type="dxa"/>
              <w:right w:w="105.0" w:type="dxa"/>
            </w:tcMar>
          </w:tcPr>
          <w:p w:rsidR="00000000" w:rsidDel="00000000" w:rsidP="00000000" w:rsidRDefault="00000000" w:rsidRPr="00000000" w14:paraId="000001EB">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51,2</w:t>
            </w:r>
          </w:p>
        </w:tc>
        <w:tc>
          <w:tcPr>
            <w:shd w:fill="ffffff" w:val="clear"/>
            <w:tcMar>
              <w:top w:w="15.0" w:type="dxa"/>
              <w:left w:w="105.0" w:type="dxa"/>
              <w:bottom w:w="15.0" w:type="dxa"/>
              <w:right w:w="105.0" w:type="dxa"/>
            </w:tcMar>
          </w:tcPr>
          <w:p w:rsidR="00000000" w:rsidDel="00000000" w:rsidP="00000000" w:rsidRDefault="00000000" w:rsidRPr="00000000" w14:paraId="000001EC">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2,52</w:t>
            </w:r>
          </w:p>
        </w:tc>
      </w:tr>
      <w:tr>
        <w:tc>
          <w:tcPr>
            <w:shd w:fill="ffffff" w:val="clear"/>
            <w:tcMar>
              <w:top w:w="15.0" w:type="dxa"/>
              <w:left w:w="105.0" w:type="dxa"/>
              <w:bottom w:w="15.0" w:type="dxa"/>
              <w:right w:w="105.0" w:type="dxa"/>
            </w:tcMar>
          </w:tcPr>
          <w:p w:rsidR="00000000" w:rsidDel="00000000" w:rsidP="00000000" w:rsidRDefault="00000000" w:rsidRPr="00000000" w14:paraId="000001ED">
            <w:pPr>
              <w:spacing w:after="0" w:before="90" w:line="240" w:lineRule="auto"/>
              <w:ind w:left="567"/>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CTC</w:t>
            </w:r>
          </w:p>
        </w:tc>
        <w:tc>
          <w:tcPr>
            <w:shd w:fill="ffffff" w:val="clear"/>
            <w:tcMar>
              <w:top w:w="15.0" w:type="dxa"/>
              <w:left w:w="105.0" w:type="dxa"/>
              <w:bottom w:w="15.0" w:type="dxa"/>
              <w:right w:w="105.0" w:type="dxa"/>
            </w:tcMar>
          </w:tcPr>
          <w:p w:rsidR="00000000" w:rsidDel="00000000" w:rsidP="00000000" w:rsidRDefault="00000000" w:rsidRPr="00000000" w14:paraId="000001EE">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14</w:t>
            </w:r>
          </w:p>
        </w:tc>
        <w:tc>
          <w:tcPr>
            <w:shd w:fill="ffffff" w:val="clear"/>
            <w:tcMar>
              <w:top w:w="15.0" w:type="dxa"/>
              <w:left w:w="105.0" w:type="dxa"/>
              <w:bottom w:w="15.0" w:type="dxa"/>
              <w:right w:w="105.0" w:type="dxa"/>
            </w:tcMar>
          </w:tcPr>
          <w:p w:rsidR="00000000" w:rsidDel="00000000" w:rsidP="00000000" w:rsidRDefault="00000000" w:rsidRPr="00000000" w14:paraId="000001EF">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30,700</w:t>
            </w:r>
          </w:p>
        </w:tc>
        <w:tc>
          <w:tcPr>
            <w:shd w:fill="ffffff" w:val="clear"/>
            <w:tcMar>
              <w:top w:w="15.0" w:type="dxa"/>
              <w:left w:w="105.0" w:type="dxa"/>
              <w:bottom w:w="15.0" w:type="dxa"/>
              <w:right w:w="105.0" w:type="dxa"/>
            </w:tcMar>
          </w:tcPr>
          <w:p w:rsidR="00000000" w:rsidDel="00000000" w:rsidP="00000000" w:rsidRDefault="00000000" w:rsidRPr="00000000" w14:paraId="000001F0">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35,5</w:t>
            </w:r>
          </w:p>
        </w:tc>
        <w:tc>
          <w:tcPr>
            <w:shd w:fill="ffffff" w:val="clear"/>
            <w:tcMar>
              <w:top w:w="15.0" w:type="dxa"/>
              <w:left w:w="105.0" w:type="dxa"/>
              <w:bottom w:w="15.0" w:type="dxa"/>
              <w:right w:w="105.0" w:type="dxa"/>
            </w:tcMar>
          </w:tcPr>
          <w:p w:rsidR="00000000" w:rsidDel="00000000" w:rsidP="00000000" w:rsidRDefault="00000000" w:rsidRPr="00000000" w14:paraId="000001F1">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-0,39</w:t>
            </w:r>
          </w:p>
        </w:tc>
      </w:tr>
      <w:tr>
        <w:tc>
          <w:tcPr>
            <w:shd w:fill="ffffff" w:val="clear"/>
            <w:tcMar>
              <w:top w:w="15.0" w:type="dxa"/>
              <w:left w:w="105.0" w:type="dxa"/>
              <w:bottom w:w="15.0" w:type="dxa"/>
              <w:right w:w="105.0" w:type="dxa"/>
            </w:tcMar>
          </w:tcPr>
          <w:p w:rsidR="00000000" w:rsidDel="00000000" w:rsidP="00000000" w:rsidRDefault="00000000" w:rsidRPr="00000000" w14:paraId="000001F2">
            <w:pPr>
              <w:spacing w:after="0" w:before="90" w:line="240" w:lineRule="auto"/>
              <w:ind w:left="567"/>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S.Maternidade</w:t>
            </w:r>
          </w:p>
        </w:tc>
        <w:tc>
          <w:tcPr>
            <w:shd w:fill="ffffff" w:val="clear"/>
            <w:tcMar>
              <w:top w:w="15.0" w:type="dxa"/>
              <w:left w:w="105.0" w:type="dxa"/>
              <w:bottom w:w="15.0" w:type="dxa"/>
              <w:right w:w="105.0" w:type="dxa"/>
            </w:tcMar>
          </w:tcPr>
          <w:p w:rsidR="00000000" w:rsidDel="00000000" w:rsidP="00000000" w:rsidRDefault="00000000" w:rsidRPr="00000000" w14:paraId="000001F3">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15</w:t>
            </w:r>
          </w:p>
        </w:tc>
        <w:tc>
          <w:tcPr>
            <w:shd w:fill="ffffff" w:val="clear"/>
            <w:tcMar>
              <w:top w:w="15.0" w:type="dxa"/>
              <w:left w:w="105.0" w:type="dxa"/>
              <w:bottom w:w="15.0" w:type="dxa"/>
              <w:right w:w="105.0" w:type="dxa"/>
            </w:tcMar>
          </w:tcPr>
          <w:p w:rsidR="00000000" w:rsidDel="00000000" w:rsidP="00000000" w:rsidRDefault="00000000" w:rsidRPr="00000000" w14:paraId="000001F4">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28,420</w:t>
            </w:r>
          </w:p>
        </w:tc>
        <w:tc>
          <w:tcPr>
            <w:shd w:fill="ffffff" w:val="clear"/>
            <w:tcMar>
              <w:top w:w="15.0" w:type="dxa"/>
              <w:left w:w="105.0" w:type="dxa"/>
              <w:bottom w:w="15.0" w:type="dxa"/>
              <w:right w:w="105.0" w:type="dxa"/>
            </w:tcMar>
          </w:tcPr>
          <w:p w:rsidR="00000000" w:rsidDel="00000000" w:rsidP="00000000" w:rsidRDefault="00000000" w:rsidRPr="00000000" w14:paraId="000001F5">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33,3</w:t>
            </w:r>
          </w:p>
        </w:tc>
        <w:tc>
          <w:tcPr>
            <w:shd w:fill="ffffff" w:val="clear"/>
            <w:tcMar>
              <w:top w:w="15.0" w:type="dxa"/>
              <w:left w:w="105.0" w:type="dxa"/>
              <w:bottom w:w="15.0" w:type="dxa"/>
              <w:right w:w="105.0" w:type="dxa"/>
            </w:tcMar>
          </w:tcPr>
          <w:p w:rsidR="00000000" w:rsidDel="00000000" w:rsidP="00000000" w:rsidRDefault="00000000" w:rsidRPr="00000000" w14:paraId="000001F6">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-0,85</w:t>
            </w:r>
          </w:p>
        </w:tc>
      </w:tr>
      <w:tr>
        <w:tc>
          <w:tcPr>
            <w:shd w:fill="ffffff" w:val="clear"/>
            <w:tcMar>
              <w:top w:w="15.0" w:type="dxa"/>
              <w:left w:w="105.0" w:type="dxa"/>
              <w:bottom w:w="15.0" w:type="dxa"/>
              <w:right w:w="105.0" w:type="dxa"/>
            </w:tcMar>
          </w:tcPr>
          <w:p w:rsidR="00000000" w:rsidDel="00000000" w:rsidP="00000000" w:rsidRDefault="00000000" w:rsidRPr="00000000" w14:paraId="000001F7">
            <w:pPr>
              <w:spacing w:after="0" w:before="90" w:line="240" w:lineRule="auto"/>
              <w:ind w:left="567"/>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Global</w:t>
            </w:r>
          </w:p>
        </w:tc>
        <w:tc>
          <w:tcPr>
            <w:shd w:fill="ffffff" w:val="clear"/>
            <w:tcMar>
              <w:top w:w="15.0" w:type="dxa"/>
              <w:left w:w="105.0" w:type="dxa"/>
              <w:bottom w:w="15.0" w:type="dxa"/>
              <w:right w:w="105.0" w:type="dxa"/>
            </w:tcMar>
          </w:tcPr>
          <w:p w:rsidR="00000000" w:rsidDel="00000000" w:rsidP="00000000" w:rsidRDefault="00000000" w:rsidRPr="00000000" w14:paraId="000001F8">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74</w:t>
            </w:r>
          </w:p>
        </w:tc>
        <w:tc>
          <w:tcPr>
            <w:tcBorders>
              <w:top w:color="000000" w:space="0" w:sz="0" w:val="nil"/>
              <w:left w:color="000000" w:space="0" w:sz="0" w:val="nil"/>
              <w:bottom w:color="000000" w:space="0" w:sz="0" w:val="nil"/>
              <w:right w:color="000000" w:space="0" w:sz="0" w:val="nil"/>
            </w:tcBorders>
            <w:shd w:fill="ffffff" w:val="clear"/>
            <w:tcMar>
              <w:top w:w="15.0" w:type="dxa"/>
              <w:left w:w="105.0" w:type="dxa"/>
              <w:bottom w:w="15.0" w:type="dxa"/>
              <w:right w:w="105.0" w:type="dxa"/>
            </w:tcMar>
          </w:tcPr>
          <w:p w:rsidR="00000000" w:rsidDel="00000000" w:rsidP="00000000" w:rsidRDefault="00000000" w:rsidRPr="00000000" w14:paraId="000001F9">
            <w:pPr>
              <w:spacing w:after="0" w:before="90" w:line="240" w:lineRule="auto"/>
              <w:ind w:left="567"/>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  </w:t>
            </w:r>
          </w:p>
        </w:tc>
        <w:tc>
          <w:tcPr>
            <w:shd w:fill="ffffff" w:val="clear"/>
            <w:tcMar>
              <w:top w:w="15.0" w:type="dxa"/>
              <w:left w:w="105.0" w:type="dxa"/>
              <w:bottom w:w="15.0" w:type="dxa"/>
              <w:right w:w="105.0" w:type="dxa"/>
            </w:tcMar>
          </w:tcPr>
          <w:p w:rsidR="00000000" w:rsidDel="00000000" w:rsidP="00000000" w:rsidRDefault="00000000" w:rsidRPr="00000000" w14:paraId="000001FA">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37,5</w:t>
            </w:r>
          </w:p>
        </w:tc>
        <w:tc>
          <w:tcPr>
            <w:tcBorders>
              <w:top w:color="000000" w:space="0" w:sz="0" w:val="nil"/>
              <w:left w:color="000000" w:space="0" w:sz="0" w:val="nil"/>
              <w:bottom w:color="000000" w:space="0" w:sz="0" w:val="nil"/>
              <w:right w:color="000000" w:space="0" w:sz="0" w:val="nil"/>
            </w:tcBorders>
            <w:shd w:fill="ffffff" w:val="clear"/>
            <w:tcMar>
              <w:top w:w="15.0" w:type="dxa"/>
              <w:left w:w="105.0" w:type="dxa"/>
              <w:bottom w:w="15.0" w:type="dxa"/>
              <w:right w:w="105.0" w:type="dxa"/>
            </w:tcMar>
          </w:tcPr>
          <w:p w:rsidR="00000000" w:rsidDel="00000000" w:rsidP="00000000" w:rsidRDefault="00000000" w:rsidRPr="00000000" w14:paraId="000001FB">
            <w:pPr>
              <w:spacing w:after="0" w:before="90" w:line="240" w:lineRule="auto"/>
              <w:ind w:left="567"/>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  </w:t>
            </w:r>
          </w:p>
        </w:tc>
      </w:tr>
    </w:tbl>
    <w:p w:rsidR="00000000" w:rsidDel="00000000" w:rsidP="00000000" w:rsidRDefault="00000000" w:rsidRPr="00000000" w14:paraId="000001FC">
      <w:pPr>
        <w:shd w:fill="ffffff" w:val="clear"/>
        <w:spacing w:after="75" w:line="240" w:lineRule="auto"/>
        <w:ind w:left="567"/>
        <w:rPr>
          <w:rFonts w:ascii="Quattrocento Sans" w:cs="Quattrocento Sans" w:eastAsia="Quattrocento Sans" w:hAnsi="Quattrocento Sans"/>
          <w:color w:val="004d72"/>
          <w:sz w:val="26"/>
          <w:szCs w:val="26"/>
        </w:rPr>
      </w:pPr>
      <w:r w:rsidDel="00000000" w:rsidR="00000000" w:rsidRPr="00000000">
        <w:rPr>
          <w:rtl w:val="0"/>
        </w:rPr>
      </w:r>
    </w:p>
    <w:p w:rsidR="00000000" w:rsidDel="00000000" w:rsidP="00000000" w:rsidRDefault="00000000" w:rsidRPr="00000000" w14:paraId="000001FD">
      <w:pPr>
        <w:shd w:fill="ffffff" w:val="clear"/>
        <w:spacing w:after="75" w:line="240" w:lineRule="auto"/>
        <w:ind w:left="567"/>
        <w:rPr>
          <w:rFonts w:ascii="Quattrocento Sans" w:cs="Quattrocento Sans" w:eastAsia="Quattrocento Sans" w:hAnsi="Quattrocento Sans"/>
          <w:color w:val="004d72"/>
          <w:sz w:val="26"/>
          <w:szCs w:val="26"/>
        </w:rPr>
      </w:pPr>
      <w:r w:rsidDel="00000000" w:rsidR="00000000" w:rsidRPr="00000000">
        <w:rPr>
          <w:rtl w:val="0"/>
        </w:rPr>
      </w:r>
    </w:p>
    <w:p w:rsidR="00000000" w:rsidDel="00000000" w:rsidP="00000000" w:rsidRDefault="00000000" w:rsidRPr="00000000" w14:paraId="000001FE">
      <w:pPr>
        <w:shd w:fill="ffffff" w:val="clear"/>
        <w:spacing w:after="75" w:line="240" w:lineRule="auto"/>
        <w:ind w:left="567"/>
        <w:rPr>
          <w:rFonts w:ascii="Quattrocento Sans" w:cs="Quattrocento Sans" w:eastAsia="Quattrocento Sans" w:hAnsi="Quattrocento Sans"/>
          <w:color w:val="004d72"/>
          <w:sz w:val="26"/>
          <w:szCs w:val="26"/>
        </w:rPr>
      </w:pPr>
      <w:r w:rsidDel="00000000" w:rsidR="00000000" w:rsidRPr="00000000">
        <w:rPr>
          <w:rtl w:val="0"/>
        </w:rPr>
      </w:r>
    </w:p>
    <w:p w:rsidR="00000000" w:rsidDel="00000000" w:rsidP="00000000" w:rsidRDefault="00000000" w:rsidRPr="00000000" w14:paraId="000001FF">
      <w:pPr>
        <w:shd w:fill="ffffff" w:val="clear"/>
        <w:spacing w:after="75" w:line="240" w:lineRule="auto"/>
        <w:ind w:left="567"/>
        <w:rPr>
          <w:rFonts w:ascii="Quattrocento Sans" w:cs="Quattrocento Sans" w:eastAsia="Quattrocento Sans" w:hAnsi="Quattrocento Sans"/>
          <w:color w:val="004d72"/>
          <w:sz w:val="26"/>
          <w:szCs w:val="26"/>
        </w:rPr>
      </w:pPr>
      <w:r w:rsidDel="00000000" w:rsidR="00000000" w:rsidRPr="00000000">
        <w:rPr>
          <w:rtl w:val="0"/>
        </w:rPr>
      </w:r>
    </w:p>
    <w:p w:rsidR="00000000" w:rsidDel="00000000" w:rsidP="00000000" w:rsidRDefault="00000000" w:rsidRPr="00000000" w14:paraId="00000200">
      <w:pPr>
        <w:shd w:fill="ffffff" w:val="clear"/>
        <w:spacing w:after="75" w:line="240" w:lineRule="auto"/>
        <w:ind w:left="567"/>
        <w:rPr>
          <w:rFonts w:ascii="Quattrocento Sans" w:cs="Quattrocento Sans" w:eastAsia="Quattrocento Sans" w:hAnsi="Quattrocento Sans"/>
          <w:color w:val="004d72"/>
          <w:sz w:val="26"/>
          <w:szCs w:val="26"/>
        </w:rPr>
      </w:pPr>
      <w:r w:rsidDel="00000000" w:rsidR="00000000" w:rsidRPr="00000000">
        <w:rPr>
          <w:rFonts w:ascii="Quattrocento Sans" w:cs="Quattrocento Sans" w:eastAsia="Quattrocento Sans" w:hAnsi="Quattrocento Sans"/>
          <w:color w:val="004d72"/>
          <w:sz w:val="26"/>
          <w:szCs w:val="26"/>
          <w:rtl w:val="0"/>
        </w:rPr>
        <w:t xml:space="preserve">Teste</w:t>
      </w:r>
    </w:p>
    <w:tbl>
      <w:tblPr>
        <w:tblStyle w:val="Table14"/>
        <w:tblW w:w="6637.0" w:type="dxa"/>
        <w:jc w:val="left"/>
        <w:tblInd w:w="0.0" w:type="dxa"/>
        <w:tblLayout w:type="fixed"/>
        <w:tblLook w:val="0400"/>
      </w:tblPr>
      <w:tblGrid>
        <w:gridCol w:w="2540"/>
        <w:gridCol w:w="4097"/>
        <w:tblGridChange w:id="0">
          <w:tblGrid>
            <w:gridCol w:w="2540"/>
            <w:gridCol w:w="4097"/>
          </w:tblGrid>
        </w:tblGridChange>
      </w:tblGrid>
      <w:tr>
        <w:tc>
          <w:tcPr>
            <w:shd w:fill="ffffff" w:val="clear"/>
            <w:tcMar>
              <w:top w:w="15.0" w:type="dxa"/>
              <w:left w:w="105.0" w:type="dxa"/>
              <w:bottom w:w="15.0" w:type="dxa"/>
              <w:right w:w="105.0" w:type="dxa"/>
            </w:tcMar>
          </w:tcPr>
          <w:p w:rsidR="00000000" w:rsidDel="00000000" w:rsidP="00000000" w:rsidRDefault="00000000" w:rsidRPr="00000000" w14:paraId="00000201">
            <w:pPr>
              <w:spacing w:after="0" w:before="90" w:line="240" w:lineRule="auto"/>
              <w:ind w:left="567"/>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Hipótese nula</w:t>
            </w:r>
          </w:p>
        </w:tc>
        <w:tc>
          <w:tcPr>
            <w:shd w:fill="ffffff" w:val="clear"/>
            <w:tcMar>
              <w:top w:w="15.0" w:type="dxa"/>
              <w:left w:w="105.0" w:type="dxa"/>
              <w:bottom w:w="15.0" w:type="dxa"/>
              <w:right w:w="105.0" w:type="dxa"/>
            </w:tcMar>
          </w:tcPr>
          <w:p w:rsidR="00000000" w:rsidDel="00000000" w:rsidP="00000000" w:rsidRDefault="00000000" w:rsidRPr="00000000" w14:paraId="00000202">
            <w:pPr>
              <w:spacing w:after="0" w:before="90" w:line="240" w:lineRule="auto"/>
              <w:ind w:left="567"/>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H₀: todas as médias são iguais</w:t>
            </w:r>
          </w:p>
        </w:tc>
      </w:tr>
      <w:tr>
        <w:tc>
          <w:tcPr>
            <w:shd w:fill="ffffff" w:val="clear"/>
            <w:tcMar>
              <w:top w:w="15.0" w:type="dxa"/>
              <w:left w:w="105.0" w:type="dxa"/>
              <w:bottom w:w="15.0" w:type="dxa"/>
              <w:right w:w="105.0" w:type="dxa"/>
            </w:tcMar>
          </w:tcPr>
          <w:p w:rsidR="00000000" w:rsidDel="00000000" w:rsidP="00000000" w:rsidRDefault="00000000" w:rsidRPr="00000000" w14:paraId="00000203">
            <w:pPr>
              <w:spacing w:after="0" w:before="90" w:line="240" w:lineRule="auto"/>
              <w:ind w:left="567"/>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Hipótese alternativa</w:t>
            </w:r>
          </w:p>
        </w:tc>
        <w:tc>
          <w:tcPr>
            <w:shd w:fill="ffffff" w:val="clear"/>
            <w:tcMar>
              <w:top w:w="15.0" w:type="dxa"/>
              <w:left w:w="105.0" w:type="dxa"/>
              <w:bottom w:w="15.0" w:type="dxa"/>
              <w:right w:w="105.0" w:type="dxa"/>
            </w:tcMar>
          </w:tcPr>
          <w:p w:rsidR="00000000" w:rsidDel="00000000" w:rsidP="00000000" w:rsidRDefault="00000000" w:rsidRPr="00000000" w14:paraId="00000204">
            <w:pPr>
              <w:spacing w:after="0" w:before="90" w:line="240" w:lineRule="auto"/>
              <w:ind w:left="567"/>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H₀: no mínimo uma média é diferente</w:t>
            </w:r>
          </w:p>
        </w:tc>
      </w:tr>
    </w:tbl>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sz w:val="20"/>
          <w:szCs w:val="20"/>
        </w:rPr>
      </w:pPr>
      <w:r w:rsidDel="00000000" w:rsidR="00000000" w:rsidRPr="00000000">
        <w:rPr>
          <w:rtl w:val="0"/>
        </w:rPr>
      </w:r>
    </w:p>
    <w:tbl>
      <w:tblPr>
        <w:tblStyle w:val="Table15"/>
        <w:tblW w:w="7087.0" w:type="dxa"/>
        <w:jc w:val="left"/>
        <w:tblInd w:w="0.0" w:type="dxa"/>
        <w:tblLayout w:type="fixed"/>
        <w:tblLook w:val="0400"/>
      </w:tblPr>
      <w:tblGrid>
        <w:gridCol w:w="3207"/>
        <w:gridCol w:w="1009"/>
        <w:gridCol w:w="1435"/>
        <w:gridCol w:w="1436"/>
        <w:tblGridChange w:id="0">
          <w:tblGrid>
            <w:gridCol w:w="3207"/>
            <w:gridCol w:w="1009"/>
            <w:gridCol w:w="1435"/>
            <w:gridCol w:w="1436"/>
          </w:tblGrid>
        </w:tblGridChange>
      </w:tblGrid>
      <w:tr>
        <w:tc>
          <w:tcPr>
            <w:tcBorders>
              <w:top w:color="000000" w:space="0" w:sz="0" w:val="nil"/>
              <w:left w:color="000000" w:space="0" w:sz="0" w:val="nil"/>
              <w:bottom w:color="000000" w:space="0" w:sz="6" w:val="single"/>
              <w:right w:color="000000" w:space="0" w:sz="0" w:val="nil"/>
            </w:tcBorders>
            <w:shd w:fill="ffffff" w:val="clear"/>
            <w:tcMar>
              <w:top w:w="15.0" w:type="dxa"/>
              <w:left w:w="105.0" w:type="dxa"/>
              <w:bottom w:w="15.0" w:type="dxa"/>
              <w:right w:w="105.0" w:type="dxa"/>
            </w:tcMar>
            <w:vAlign w:val="bottom"/>
          </w:tcPr>
          <w:p w:rsidR="00000000" w:rsidDel="00000000" w:rsidP="00000000" w:rsidRDefault="00000000" w:rsidRPr="00000000" w14:paraId="00000206">
            <w:pPr>
              <w:spacing w:after="0" w:before="90" w:line="240" w:lineRule="auto"/>
              <w:ind w:left="567"/>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Método</w:t>
            </w:r>
          </w:p>
        </w:tc>
        <w:tc>
          <w:tcPr>
            <w:tcBorders>
              <w:top w:color="000000" w:space="0" w:sz="0" w:val="nil"/>
              <w:left w:color="000000" w:space="0" w:sz="0" w:val="nil"/>
              <w:bottom w:color="000000" w:space="0" w:sz="6" w:val="single"/>
              <w:right w:color="000000" w:space="0" w:sz="0" w:val="nil"/>
            </w:tcBorders>
            <w:shd w:fill="ffffff" w:val="clear"/>
            <w:tcMar>
              <w:top w:w="15.0" w:type="dxa"/>
              <w:left w:w="105.0" w:type="dxa"/>
              <w:bottom w:w="15.0" w:type="dxa"/>
              <w:right w:w="105.0" w:type="dxa"/>
            </w:tcMar>
            <w:vAlign w:val="bottom"/>
          </w:tcPr>
          <w:p w:rsidR="00000000" w:rsidDel="00000000" w:rsidP="00000000" w:rsidRDefault="00000000" w:rsidRPr="00000000" w14:paraId="00000207">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GL</w:t>
            </w:r>
          </w:p>
        </w:tc>
        <w:tc>
          <w:tcPr>
            <w:tcBorders>
              <w:top w:color="000000" w:space="0" w:sz="0" w:val="nil"/>
              <w:left w:color="000000" w:space="0" w:sz="0" w:val="nil"/>
              <w:bottom w:color="000000" w:space="0" w:sz="6" w:val="single"/>
              <w:right w:color="000000" w:space="0" w:sz="0" w:val="nil"/>
            </w:tcBorders>
            <w:shd w:fill="ffffff" w:val="clear"/>
            <w:tcMar>
              <w:top w:w="15.0" w:type="dxa"/>
              <w:left w:w="105.0" w:type="dxa"/>
              <w:bottom w:w="15.0" w:type="dxa"/>
              <w:right w:w="105.0" w:type="dxa"/>
            </w:tcMar>
            <w:vAlign w:val="bottom"/>
          </w:tcPr>
          <w:p w:rsidR="00000000" w:rsidDel="00000000" w:rsidP="00000000" w:rsidRDefault="00000000" w:rsidRPr="00000000" w14:paraId="00000208">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Valor H</w:t>
            </w:r>
          </w:p>
        </w:tc>
        <w:tc>
          <w:tcPr>
            <w:tcBorders>
              <w:top w:color="000000" w:space="0" w:sz="0" w:val="nil"/>
              <w:left w:color="000000" w:space="0" w:sz="0" w:val="nil"/>
              <w:bottom w:color="000000" w:space="0" w:sz="6" w:val="single"/>
              <w:right w:color="000000" w:space="0" w:sz="0" w:val="nil"/>
            </w:tcBorders>
            <w:shd w:fill="ffffff" w:val="clear"/>
            <w:tcMar>
              <w:top w:w="15.0" w:type="dxa"/>
              <w:left w:w="105.0" w:type="dxa"/>
              <w:bottom w:w="15.0" w:type="dxa"/>
              <w:right w:w="105.0" w:type="dxa"/>
            </w:tcMar>
            <w:vAlign w:val="bottom"/>
          </w:tcPr>
          <w:p w:rsidR="00000000" w:rsidDel="00000000" w:rsidP="00000000" w:rsidRDefault="00000000" w:rsidRPr="00000000" w14:paraId="00000209">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Valor-p</w:t>
            </w:r>
          </w:p>
        </w:tc>
      </w:tr>
      <w:tr>
        <w:tc>
          <w:tcPr>
            <w:shd w:fill="ffffff" w:val="clear"/>
            <w:tcMar>
              <w:top w:w="15.0" w:type="dxa"/>
              <w:left w:w="105.0" w:type="dxa"/>
              <w:bottom w:w="15.0" w:type="dxa"/>
              <w:right w:w="105.0" w:type="dxa"/>
            </w:tcMar>
          </w:tcPr>
          <w:p w:rsidR="00000000" w:rsidDel="00000000" w:rsidP="00000000" w:rsidRDefault="00000000" w:rsidRPr="00000000" w14:paraId="0000020A">
            <w:pPr>
              <w:spacing w:after="0" w:before="90" w:line="240" w:lineRule="auto"/>
              <w:ind w:left="567"/>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Não ajustado para empates</w:t>
            </w:r>
          </w:p>
        </w:tc>
        <w:tc>
          <w:tcPr>
            <w:shd w:fill="ffffff" w:val="clear"/>
            <w:tcMar>
              <w:top w:w="15.0" w:type="dxa"/>
              <w:left w:w="105.0" w:type="dxa"/>
              <w:bottom w:w="15.0" w:type="dxa"/>
              <w:right w:w="105.0" w:type="dxa"/>
            </w:tcMar>
          </w:tcPr>
          <w:p w:rsidR="00000000" w:rsidDel="00000000" w:rsidP="00000000" w:rsidRDefault="00000000" w:rsidRPr="00000000" w14:paraId="0000020B">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4</w:t>
            </w:r>
          </w:p>
        </w:tc>
        <w:tc>
          <w:tcPr>
            <w:shd w:fill="ffffff" w:val="clear"/>
            <w:tcMar>
              <w:top w:w="15.0" w:type="dxa"/>
              <w:left w:w="105.0" w:type="dxa"/>
              <w:bottom w:w="15.0" w:type="dxa"/>
              <w:right w:w="105.0" w:type="dxa"/>
            </w:tcMar>
          </w:tcPr>
          <w:p w:rsidR="00000000" w:rsidDel="00000000" w:rsidP="00000000" w:rsidRDefault="00000000" w:rsidRPr="00000000" w14:paraId="0000020C">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8,68</w:t>
            </w:r>
          </w:p>
        </w:tc>
        <w:tc>
          <w:tcPr>
            <w:shd w:fill="ffffff" w:val="clear"/>
            <w:tcMar>
              <w:top w:w="15.0" w:type="dxa"/>
              <w:left w:w="105.0" w:type="dxa"/>
              <w:bottom w:w="15.0" w:type="dxa"/>
              <w:right w:w="105.0" w:type="dxa"/>
            </w:tcMar>
          </w:tcPr>
          <w:p w:rsidR="00000000" w:rsidDel="00000000" w:rsidP="00000000" w:rsidRDefault="00000000" w:rsidRPr="00000000" w14:paraId="0000020D">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0,070</w:t>
            </w:r>
          </w:p>
        </w:tc>
      </w:tr>
      <w:tr>
        <w:tc>
          <w:tcPr>
            <w:shd w:fill="ffffff" w:val="clear"/>
            <w:tcMar>
              <w:top w:w="15.0" w:type="dxa"/>
              <w:left w:w="105.0" w:type="dxa"/>
              <w:bottom w:w="15.0" w:type="dxa"/>
              <w:right w:w="105.0" w:type="dxa"/>
            </w:tcMar>
          </w:tcPr>
          <w:p w:rsidR="00000000" w:rsidDel="00000000" w:rsidP="00000000" w:rsidRDefault="00000000" w:rsidRPr="00000000" w14:paraId="0000020E">
            <w:pPr>
              <w:spacing w:after="0" w:before="90" w:line="240" w:lineRule="auto"/>
              <w:ind w:left="567"/>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Ajustado para empates</w:t>
            </w:r>
          </w:p>
        </w:tc>
        <w:tc>
          <w:tcPr>
            <w:shd w:fill="ffffff" w:val="clear"/>
            <w:tcMar>
              <w:top w:w="15.0" w:type="dxa"/>
              <w:left w:w="105.0" w:type="dxa"/>
              <w:bottom w:w="15.0" w:type="dxa"/>
              <w:right w:w="105.0" w:type="dxa"/>
            </w:tcMar>
          </w:tcPr>
          <w:p w:rsidR="00000000" w:rsidDel="00000000" w:rsidP="00000000" w:rsidRDefault="00000000" w:rsidRPr="00000000" w14:paraId="0000020F">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4</w:t>
            </w:r>
          </w:p>
        </w:tc>
        <w:tc>
          <w:tcPr>
            <w:shd w:fill="ffffff" w:val="clear"/>
            <w:tcMar>
              <w:top w:w="15.0" w:type="dxa"/>
              <w:left w:w="105.0" w:type="dxa"/>
              <w:bottom w:w="15.0" w:type="dxa"/>
              <w:right w:w="105.0" w:type="dxa"/>
            </w:tcMar>
          </w:tcPr>
          <w:p w:rsidR="00000000" w:rsidDel="00000000" w:rsidP="00000000" w:rsidRDefault="00000000" w:rsidRPr="00000000" w14:paraId="00000210">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8,68</w:t>
            </w:r>
          </w:p>
        </w:tc>
        <w:tc>
          <w:tcPr>
            <w:shd w:fill="ffffff" w:val="clear"/>
            <w:tcMar>
              <w:top w:w="15.0" w:type="dxa"/>
              <w:left w:w="105.0" w:type="dxa"/>
              <w:bottom w:w="15.0" w:type="dxa"/>
              <w:right w:w="105.0" w:type="dxa"/>
            </w:tcMar>
          </w:tcPr>
          <w:p w:rsidR="00000000" w:rsidDel="00000000" w:rsidP="00000000" w:rsidRDefault="00000000" w:rsidRPr="00000000" w14:paraId="00000211">
            <w:pPr>
              <w:spacing w:after="0" w:before="90" w:line="240" w:lineRule="auto"/>
              <w:ind w:left="567"/>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0,070</w:t>
            </w:r>
          </w:p>
        </w:tc>
      </w:tr>
    </w:tbl>
    <w:p w:rsidR="00000000" w:rsidDel="00000000" w:rsidP="00000000" w:rsidRDefault="00000000" w:rsidRPr="00000000" w14:paraId="0000021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Figura 7 – Teste do Kruskal-Wallis comparando a média para algumas espécies.</w:t>
      </w:r>
    </w:p>
    <w:p w:rsidR="00000000" w:rsidDel="00000000" w:rsidP="00000000" w:rsidRDefault="00000000" w:rsidRPr="00000000" w14:paraId="00000213">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Autores,2018.</w:t>
      </w:r>
    </w:p>
    <w:p w:rsidR="00000000" w:rsidDel="00000000" w:rsidP="00000000" w:rsidRDefault="00000000" w:rsidRPr="00000000" w14:paraId="00000214">
      <w:pPr>
        <w:tabs>
          <w:tab w:val="left" w:pos="139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215">
      <w:pPr>
        <w:tabs>
          <w:tab w:val="left" w:pos="1395"/>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Assim, a prática atual de bonificar igualmente a análise de um processo independentemente da sua espécie precisa ser revista pelo INSS. Além disso, na unidade Belém há o direcionamento de processos por tipo de espécies para certos concessores, isto também precisa ser revisto uma vez que uns podem ser beneficiados e outros prejudicados, sugere-se a distribuição aleatória para que todos tenham a mesma oportunidade de bonificação, em média.</w:t>
      </w:r>
    </w:p>
    <w:p w:rsidR="00000000" w:rsidDel="00000000" w:rsidP="00000000" w:rsidRDefault="00000000" w:rsidRPr="00000000" w14:paraId="00000217">
      <w:pP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18">
      <w:pPr>
        <w:pStyle w:val="Heading2"/>
        <w:numPr>
          <w:ilvl w:val="1"/>
          <w:numId w:val="3"/>
        </w:numPr>
        <w:spacing w:line="276" w:lineRule="auto"/>
        <w:ind w:left="432" w:hanging="432"/>
        <w:rPr>
          <w:rFonts w:ascii="Times New Roman" w:cs="Times New Roman" w:eastAsia="Times New Roman" w:hAnsi="Times New Roman"/>
          <w:sz w:val="24"/>
          <w:szCs w:val="24"/>
        </w:rPr>
      </w:pPr>
      <w:bookmarkStart w:colFirst="0" w:colLast="0" w:name="_3j2qqm3" w:id="19"/>
      <w:bookmarkEnd w:id="19"/>
      <w:r w:rsidDel="00000000" w:rsidR="00000000" w:rsidRPr="00000000">
        <w:rPr>
          <w:rFonts w:ascii="Times New Roman" w:cs="Times New Roman" w:eastAsia="Times New Roman" w:hAnsi="Times New Roman"/>
          <w:sz w:val="24"/>
          <w:szCs w:val="24"/>
          <w:rtl w:val="0"/>
        </w:rPr>
        <w:t xml:space="preserve">Análise da Produtividade</w:t>
      </w:r>
    </w:p>
    <w:p w:rsidR="00000000" w:rsidDel="00000000" w:rsidP="00000000" w:rsidRDefault="00000000" w:rsidRPr="00000000" w14:paraId="00000219">
      <w:pP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quadro abaixo mostra a demanda de processos criados para serem analisados pela equipe do Polo Digital nos meses do ano de 2018, e os processos analisados por essa equipe.</w:t>
      </w:r>
    </w:p>
    <w:tbl>
      <w:tblPr>
        <w:tblStyle w:val="Table16"/>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83"/>
        <w:gridCol w:w="1030"/>
        <w:gridCol w:w="1031"/>
        <w:gridCol w:w="1030"/>
        <w:gridCol w:w="1030"/>
        <w:gridCol w:w="1030"/>
        <w:gridCol w:w="1030"/>
        <w:gridCol w:w="1030"/>
        <w:tblGridChange w:id="0">
          <w:tblGrid>
            <w:gridCol w:w="1283"/>
            <w:gridCol w:w="1030"/>
            <w:gridCol w:w="1031"/>
            <w:gridCol w:w="1030"/>
            <w:gridCol w:w="1030"/>
            <w:gridCol w:w="1030"/>
            <w:gridCol w:w="1030"/>
            <w:gridCol w:w="1030"/>
          </w:tblGrid>
        </w:tblGridChange>
      </w:tblGrid>
      <w:tr>
        <w:tc>
          <w:tcPr/>
          <w:p w:rsidR="00000000" w:rsidDel="00000000" w:rsidP="00000000" w:rsidRDefault="00000000" w:rsidRPr="00000000" w14:paraId="000002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Processos</w:t>
            </w:r>
          </w:p>
        </w:tc>
        <w:tc>
          <w:tcPr/>
          <w:p w:rsidR="00000000" w:rsidDel="00000000" w:rsidP="00000000" w:rsidRDefault="00000000" w:rsidRPr="00000000" w14:paraId="0000021B">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w:t>
            </w:r>
          </w:p>
        </w:tc>
        <w:tc>
          <w:tcPr/>
          <w:p w:rsidR="00000000" w:rsidDel="00000000" w:rsidP="00000000" w:rsidRDefault="00000000" w:rsidRPr="00000000" w14:paraId="0000021C">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Fev.</w:t>
            </w:r>
          </w:p>
        </w:tc>
        <w:tc>
          <w:tcPr/>
          <w:p w:rsidR="00000000" w:rsidDel="00000000" w:rsidP="00000000" w:rsidRDefault="00000000" w:rsidRPr="00000000" w14:paraId="0000021D">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w:t>
            </w:r>
          </w:p>
        </w:tc>
        <w:tc>
          <w:tcPr/>
          <w:p w:rsidR="00000000" w:rsidDel="00000000" w:rsidP="00000000" w:rsidRDefault="00000000" w:rsidRPr="00000000" w14:paraId="0000021E">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Abr.</w:t>
            </w:r>
          </w:p>
        </w:tc>
        <w:tc>
          <w:tcPr/>
          <w:p w:rsidR="00000000" w:rsidDel="00000000" w:rsidP="00000000" w:rsidRDefault="00000000" w:rsidRPr="00000000" w14:paraId="0000021F">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Maio</w:t>
            </w:r>
          </w:p>
        </w:tc>
        <w:tc>
          <w:tcPr/>
          <w:p w:rsidR="00000000" w:rsidDel="00000000" w:rsidP="00000000" w:rsidRDefault="00000000" w:rsidRPr="00000000" w14:paraId="00000220">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w:t>
            </w:r>
          </w:p>
        </w:tc>
        <w:tc>
          <w:tcPr/>
          <w:p w:rsidR="00000000" w:rsidDel="00000000" w:rsidP="00000000" w:rsidRDefault="00000000" w:rsidRPr="00000000" w14:paraId="0000022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w:t>
            </w:r>
          </w:p>
        </w:tc>
      </w:tr>
      <w:tr>
        <w:tc>
          <w:tcPr/>
          <w:p w:rsidR="00000000" w:rsidDel="00000000" w:rsidP="00000000" w:rsidRDefault="00000000" w:rsidRPr="00000000" w14:paraId="000002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Criados</w:t>
            </w:r>
          </w:p>
        </w:tc>
        <w:tc>
          <w:tcPr/>
          <w:p w:rsidR="00000000" w:rsidDel="00000000" w:rsidP="00000000" w:rsidRDefault="00000000" w:rsidRPr="00000000" w14:paraId="00000223">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4.069</w:t>
            </w:r>
          </w:p>
        </w:tc>
        <w:tc>
          <w:tcPr/>
          <w:p w:rsidR="00000000" w:rsidDel="00000000" w:rsidP="00000000" w:rsidRDefault="00000000" w:rsidRPr="00000000" w14:paraId="00000224">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3;301</w:t>
            </w:r>
          </w:p>
        </w:tc>
        <w:tc>
          <w:tcPr/>
          <w:p w:rsidR="00000000" w:rsidDel="00000000" w:rsidP="00000000" w:rsidRDefault="00000000" w:rsidRPr="00000000" w14:paraId="00000225">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3.899</w:t>
            </w:r>
          </w:p>
        </w:tc>
        <w:tc>
          <w:tcPr/>
          <w:p w:rsidR="00000000" w:rsidDel="00000000" w:rsidP="00000000" w:rsidRDefault="00000000" w:rsidRPr="00000000" w14:paraId="00000226">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3.735</w:t>
            </w:r>
          </w:p>
        </w:tc>
        <w:tc>
          <w:tcPr/>
          <w:p w:rsidR="00000000" w:rsidDel="00000000" w:rsidP="00000000" w:rsidRDefault="00000000" w:rsidRPr="00000000" w14:paraId="00000227">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3.219</w:t>
            </w:r>
          </w:p>
        </w:tc>
        <w:tc>
          <w:tcPr/>
          <w:p w:rsidR="00000000" w:rsidDel="00000000" w:rsidP="00000000" w:rsidRDefault="00000000" w:rsidRPr="00000000" w14:paraId="00000228">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3.306</w:t>
            </w:r>
          </w:p>
        </w:tc>
        <w:tc>
          <w:tcPr/>
          <w:p w:rsidR="00000000" w:rsidDel="00000000" w:rsidP="00000000" w:rsidRDefault="00000000" w:rsidRPr="00000000" w14:paraId="00000229">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3.320</w:t>
            </w:r>
          </w:p>
        </w:tc>
      </w:tr>
      <w:tr>
        <w:tc>
          <w:tcPr/>
          <w:p w:rsidR="00000000" w:rsidDel="00000000" w:rsidP="00000000" w:rsidRDefault="00000000" w:rsidRPr="00000000" w14:paraId="000002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Analisados</w:t>
            </w:r>
          </w:p>
        </w:tc>
        <w:tc>
          <w:tcPr/>
          <w:p w:rsidR="00000000" w:rsidDel="00000000" w:rsidP="00000000" w:rsidRDefault="00000000" w:rsidRPr="00000000" w14:paraId="0000022B">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1.419</w:t>
            </w:r>
          </w:p>
        </w:tc>
        <w:tc>
          <w:tcPr/>
          <w:p w:rsidR="00000000" w:rsidDel="00000000" w:rsidP="00000000" w:rsidRDefault="00000000" w:rsidRPr="00000000" w14:paraId="0000022C">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1.299</w:t>
            </w:r>
          </w:p>
        </w:tc>
        <w:tc>
          <w:tcPr/>
          <w:p w:rsidR="00000000" w:rsidDel="00000000" w:rsidP="00000000" w:rsidRDefault="00000000" w:rsidRPr="00000000" w14:paraId="0000022D">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1.850</w:t>
            </w:r>
          </w:p>
        </w:tc>
        <w:tc>
          <w:tcPr/>
          <w:p w:rsidR="00000000" w:rsidDel="00000000" w:rsidP="00000000" w:rsidRDefault="00000000" w:rsidRPr="00000000" w14:paraId="0000022E">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1.743</w:t>
            </w:r>
          </w:p>
        </w:tc>
        <w:tc>
          <w:tcPr/>
          <w:p w:rsidR="00000000" w:rsidDel="00000000" w:rsidP="00000000" w:rsidRDefault="00000000" w:rsidRPr="00000000" w14:paraId="0000022F">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1.825</w:t>
            </w:r>
          </w:p>
        </w:tc>
        <w:tc>
          <w:tcPr/>
          <w:p w:rsidR="00000000" w:rsidDel="00000000" w:rsidP="00000000" w:rsidRDefault="00000000" w:rsidRPr="00000000" w14:paraId="00000230">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1.750</w:t>
            </w:r>
          </w:p>
        </w:tc>
        <w:tc>
          <w:tcPr/>
          <w:p w:rsidR="00000000" w:rsidDel="00000000" w:rsidP="00000000" w:rsidRDefault="00000000" w:rsidRPr="00000000" w14:paraId="0000023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1.707</w:t>
            </w:r>
          </w:p>
        </w:tc>
      </w:tr>
    </w:tbl>
    <w:p w:rsidR="00000000" w:rsidDel="00000000" w:rsidP="00000000" w:rsidRDefault="00000000" w:rsidRPr="00000000" w14:paraId="0000023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Autores,2018.</w:t>
      </w:r>
    </w:p>
    <w:p w:rsidR="00000000" w:rsidDel="00000000" w:rsidP="00000000" w:rsidRDefault="00000000" w:rsidRPr="00000000" w14:paraId="0000023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4">
      <w:pP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Considerando que a unidade tem 27 concessores para análise de benefício (excluindo 4 dos 31 por motivo de férias ou qualquer afastamento), e que, em média, analisam 1.656 processos/mês, isso resulta em, arredondando para cima, 62 processos/concessor/mês (1.656/27), e ainda 2,81 processos/concessor/dia (62/22). </w:t>
      </w:r>
    </w:p>
    <w:p w:rsidR="00000000" w:rsidDel="00000000" w:rsidP="00000000" w:rsidRDefault="00000000" w:rsidRPr="00000000" w14:paraId="00000235">
      <w:pP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Levando-se em consideração os dados coletados, pode-se perceber que eles têm condições de realizar mais análise dentro das 6h de trabalho, mesmo que excluirmos desses valores pausas laborais entre outras. Se analisarem 5 processos/dia, resultaria em 2.970 processos/mês. Considerando a mediana (38,97 min.) como valor de referência, eles conseguiriam atender 6 processos ao dia (arredondando para baixo), o que resultaria em 3.564 processos/mês.</w:t>
      </w:r>
    </w:p>
    <w:p w:rsidR="00000000" w:rsidDel="00000000" w:rsidP="00000000" w:rsidRDefault="00000000" w:rsidRPr="00000000" w14:paraId="00000236">
      <w:pPr>
        <w:spacing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Considerando que o desejável é atender, em média, 3.549 processos/mês, precisa-se diminuir a duração das análises e a variabilidade dos processos e isso significa principalmente resolver problemas de documentação e compatibilidade entre sistemas e/ou aumentar a equipe para se ter mais qualidade e menos pressão no ambiente de trabalho. </w:t>
      </w:r>
    </w:p>
    <w:p w:rsidR="00000000" w:rsidDel="00000000" w:rsidP="00000000" w:rsidRDefault="00000000" w:rsidRPr="00000000" w14:paraId="00000237">
      <w:pPr>
        <w:pStyle w:val="Heading2"/>
        <w:numPr>
          <w:ilvl w:val="1"/>
          <w:numId w:val="3"/>
        </w:numPr>
        <w:spacing w:line="276" w:lineRule="auto"/>
        <w:ind w:left="432" w:hanging="432"/>
        <w:rPr>
          <w:rFonts w:ascii="Times New Roman" w:cs="Times New Roman" w:eastAsia="Times New Roman" w:hAnsi="Times New Roman"/>
          <w:sz w:val="24"/>
          <w:szCs w:val="24"/>
        </w:rPr>
      </w:pPr>
      <w:bookmarkStart w:colFirst="0" w:colLast="0" w:name="_1y810tw" w:id="20"/>
      <w:bookmarkEnd w:id="20"/>
      <w:r w:rsidDel="00000000" w:rsidR="00000000" w:rsidRPr="00000000">
        <w:rPr>
          <w:rFonts w:ascii="Times New Roman" w:cs="Times New Roman" w:eastAsia="Times New Roman" w:hAnsi="Times New Roman"/>
          <w:sz w:val="24"/>
          <w:szCs w:val="24"/>
          <w:rtl w:val="0"/>
        </w:rPr>
        <w:t xml:space="preserve">Análise de Melhorias</w:t>
      </w:r>
    </w:p>
    <w:p w:rsidR="00000000" w:rsidDel="00000000" w:rsidP="00000000" w:rsidRDefault="00000000" w:rsidRPr="00000000" w14:paraId="000002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atividade de cronoanálise pôde-se observar que:</w:t>
      </w:r>
    </w:p>
    <w:p w:rsidR="00000000" w:rsidDel="00000000" w:rsidP="00000000" w:rsidRDefault="00000000" w:rsidRPr="00000000" w14:paraId="0000023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ambiente é propício para colaboração entre os concessores, em caso de dúvidas, por exemplo;</w:t>
      </w:r>
      <w:r w:rsidDel="00000000" w:rsidR="00000000" w:rsidRPr="00000000">
        <w:rPr>
          <w:rtl w:val="0"/>
        </w:rPr>
      </w:r>
    </w:p>
    <w:p w:rsidR="00000000" w:rsidDel="00000000" w:rsidP="00000000" w:rsidRDefault="00000000" w:rsidRPr="00000000" w14:paraId="0000023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estrutura de TI é adequada; </w:t>
      </w:r>
      <w:r w:rsidDel="00000000" w:rsidR="00000000" w:rsidRPr="00000000">
        <w:rPr>
          <w:rtl w:val="0"/>
        </w:rPr>
      </w:r>
    </w:p>
    <w:p w:rsidR="00000000" w:rsidDel="00000000" w:rsidP="00000000" w:rsidRDefault="00000000" w:rsidRPr="00000000" w14:paraId="000002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Além do relatado, o quadro abaixo mostra alguns problemas bem como sugestões de melhorias de fatores que afetam a produtividade dos concessores do INSS, a saber:</w:t>
      </w:r>
    </w:p>
    <w:p w:rsidR="00000000" w:rsidDel="00000000" w:rsidP="00000000" w:rsidRDefault="00000000" w:rsidRPr="00000000" w14:paraId="0000023C">
      <w:pPr>
        <w:jc w:val="both"/>
        <w:rPr>
          <w:rFonts w:ascii="Times New Roman" w:cs="Times New Roman" w:eastAsia="Times New Roman" w:hAnsi="Times New Roman"/>
          <w:sz w:val="24"/>
          <w:szCs w:val="24"/>
        </w:rPr>
      </w:pPr>
      <w:r w:rsidDel="00000000" w:rsidR="00000000" w:rsidRPr="00000000">
        <w:rPr>
          <w:rtl w:val="0"/>
        </w:rPr>
      </w:r>
    </w:p>
    <w:tbl>
      <w:tblPr>
        <w:tblStyle w:val="Table17"/>
        <w:tblW w:w="84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9"/>
        <w:gridCol w:w="4529"/>
        <w:tblGridChange w:id="0">
          <w:tblGrid>
            <w:gridCol w:w="3969"/>
            <w:gridCol w:w="4529"/>
          </w:tblGrid>
        </w:tblGridChange>
      </w:tblGrid>
      <w:tr>
        <w:trPr>
          <w:trHeight w:val="440" w:hRule="atLeast"/>
        </w:trPr>
        <w:tc>
          <w:tcPr>
            <w:shd w:fill="d9d9d9" w:val="clear"/>
            <w:vAlign w:val="center"/>
          </w:tcPr>
          <w:p w:rsidR="00000000" w:rsidDel="00000000" w:rsidP="00000000" w:rsidRDefault="00000000" w:rsidRPr="00000000" w14:paraId="0000023D">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Problemas Identificados</w:t>
            </w:r>
          </w:p>
        </w:tc>
        <w:tc>
          <w:tcPr>
            <w:shd w:fill="d9d9d9" w:val="clear"/>
            <w:vAlign w:val="center"/>
          </w:tcPr>
          <w:p w:rsidR="00000000" w:rsidDel="00000000" w:rsidP="00000000" w:rsidRDefault="00000000" w:rsidRPr="00000000" w14:paraId="0000023E">
            <w:pPr>
              <w:spacing w:after="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Propostas de Melhorias</w:t>
            </w:r>
          </w:p>
        </w:tc>
      </w:tr>
      <w:tr>
        <w:trPr>
          <w:trHeight w:val="840" w:hRule="atLeast"/>
        </w:trPr>
        <w:tc>
          <w:tcPr>
            <w:vAlign w:val="center"/>
          </w:tcPr>
          <w:p w:rsidR="00000000" w:rsidDel="00000000" w:rsidP="00000000" w:rsidRDefault="00000000" w:rsidRPr="00000000" w14:paraId="0000023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Sistemas eventualmente ficam inoperantes.</w:t>
            </w:r>
          </w:p>
        </w:tc>
        <w:tc>
          <w:tcPr>
            <w:vAlign w:val="center"/>
          </w:tcPr>
          <w:p w:rsidR="00000000" w:rsidDel="00000000" w:rsidP="00000000" w:rsidRDefault="00000000" w:rsidRPr="00000000" w14:paraId="0000024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Realizar Manutenção nos Sistemas de forma periódica.</w:t>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1"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Os concessores dependem de autorização do responsável para realizar algumas atividades, como alteração da DER.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Rever regras de autorização.</w:t>
            </w:r>
          </w:p>
        </w:tc>
      </w:tr>
      <w:tr>
        <w:trPr>
          <w:trHeight w:val="440" w:hRule="atLeast"/>
        </w:trPr>
        <w:tc>
          <w:tcPr>
            <w:vAlign w:val="center"/>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1"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1"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digitalização dos documentos realizada no processo de atendimento não é de qualidade satisfatória.</w:t>
            </w:r>
          </w:p>
        </w:tc>
        <w:tc>
          <w:tcPr>
            <w:vAlign w:val="center"/>
          </w:tcPr>
          <w:p w:rsidR="00000000" w:rsidDel="00000000" w:rsidP="00000000" w:rsidRDefault="00000000" w:rsidRPr="00000000" w14:paraId="0000024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Definir regras de escaneamentos;</w:t>
            </w:r>
          </w:p>
          <w:p w:rsidR="00000000" w:rsidDel="00000000" w:rsidP="00000000" w:rsidRDefault="00000000" w:rsidRPr="00000000" w14:paraId="0000024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Treinamento dos funcionários do Atendimento;</w:t>
            </w:r>
          </w:p>
          <w:p w:rsidR="00000000" w:rsidDel="00000000" w:rsidP="00000000" w:rsidRDefault="00000000" w:rsidRPr="00000000" w14:paraId="0000024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Configurar scannes para uma qualidade de digitalização adequada.</w:t>
            </w:r>
          </w:p>
        </w:tc>
      </w:tr>
      <w:tr>
        <w:trPr>
          <w:trHeight w:val="440" w:hRule="atLeast"/>
        </w:trPr>
        <w:tc>
          <w:tcPr>
            <w:vAlign w:val="center"/>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1"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Existe muita perda de tempo devido a troca entre sistemas.</w:t>
            </w:r>
          </w:p>
        </w:tc>
        <w:tc>
          <w:tcPr>
            <w:vAlign w:val="center"/>
          </w:tcPr>
          <w:p w:rsidR="00000000" w:rsidDel="00000000" w:rsidP="00000000" w:rsidRDefault="00000000" w:rsidRPr="00000000" w14:paraId="0000024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Desenvolver, ou adaptar o SIBE, um sistema que seja capaz de analisar os diversos benefícios.</w:t>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Internet lenta em alguns momentos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Dimensionar a capacidade adequada;</w:t>
            </w:r>
          </w:p>
          <w:p w:rsidR="00000000" w:rsidDel="00000000" w:rsidP="00000000" w:rsidRDefault="00000000" w:rsidRPr="00000000" w14:paraId="0000024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 contratar tal capacidade. </w:t>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Uma grande parcela dos concessores, logo que o processo inicia, anota os dados do requerente que serão mais utilizados durante a análise do benefício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Permitir melhor compatibilização entre os Sistemas</w:t>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1" w:right="0" w:hanging="720"/>
              <w:jc w:val="left"/>
              <w:rPr>
                <w:rFonts w:ascii="Times New Roman" w:cs="Times New Roman" w:eastAsia="Times New Roman" w:hAnsi="Times New Roman"/>
                <w:b w:val="0"/>
                <w:i w:val="0"/>
                <w:smallCaps w:val="0"/>
                <w:strike w:val="0"/>
                <w:color w:val="000000"/>
                <w:sz w:val="20"/>
                <w:szCs w:val="20"/>
                <w:highlight w:val="cyan"/>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Alguns concessores possuem uma falta de agilidade para a concessão de benefício, o que atrasa todo o processo.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Treinar os concessores em informática básica, bem como promover o uso de teclas de atalho.</w:t>
            </w:r>
          </w:p>
        </w:tc>
      </w:tr>
    </w:tbl>
    <w:p w:rsidR="00000000" w:rsidDel="00000000" w:rsidP="00000000" w:rsidRDefault="00000000" w:rsidRPr="00000000" w14:paraId="00000251">
      <w:pPr>
        <w:spacing w:after="0" w:lineRule="auto"/>
        <w:rPr/>
      </w:pPr>
      <w:r w:rsidDel="00000000" w:rsidR="00000000" w:rsidRPr="00000000">
        <w:rPr>
          <w:rtl w:val="0"/>
        </w:rPr>
      </w:r>
    </w:p>
    <w:p w:rsidR="00000000" w:rsidDel="00000000" w:rsidP="00000000" w:rsidRDefault="00000000" w:rsidRPr="00000000" w14:paraId="00000252">
      <w:pPr>
        <w:spacing w:after="0" w:lineRule="auto"/>
        <w:rPr/>
      </w:pPr>
      <w:r w:rsidDel="00000000" w:rsidR="00000000" w:rsidRPr="00000000">
        <w:rPr>
          <w:rtl w:val="0"/>
        </w:rPr>
        <w:t xml:space="preserve">Continuação da tabela anterior</w:t>
      </w:r>
    </w:p>
    <w:tbl>
      <w:tblPr>
        <w:tblStyle w:val="Table18"/>
        <w:tblW w:w="84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9"/>
        <w:gridCol w:w="4529"/>
        <w:tblGridChange w:id="0">
          <w:tblGrid>
            <w:gridCol w:w="3969"/>
            <w:gridCol w:w="4529"/>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1"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Problemas Identificados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5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Propostas de Melhorias</w:t>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1" w:right="0" w:hanging="72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Atividades e “validações” repetidas e desnecessárias dentro do sistema CNIS.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Rever regras de validações;</w:t>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1"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Comunicação de exigências sem padrão.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Criar um texto padrão para comunicação de exigências, pelos menos uma base dele.</w:t>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Rápida expiração do sistema GET e PRISMA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Rever o tempo de expiração dos sistemas.</w:t>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Evitar erros de cadastros no CNIS.</w:t>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Falha de não cadastramento do e-mail  e erros de cadastro do requerente.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Treinar os atendentes, bem como criar regras para os campos de cadastro.  </w:t>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SIBE não migra a DER.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Importação automática da DER.</w:t>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Não é possível importar o NB anterior do requerente.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Permitir a migração.</w:t>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Maior acesso a informação disponível em outras bases de dados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Integração da bases de dados de órgãos externos.</w:t>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exigência tem que ser digitada 2 vezes (Prisma e GET).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6">
            <w:pPr>
              <w:keepNext w:val="1"/>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Digitação da exigência em apenas um sistema, depois migração automática ao outro.</w:t>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Carteira de trabalho não digitalizada corretamente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Treinamento no atendimento. </w:t>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.Falta de ordem no processo de escaneamento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Criar uma ordem para os documentos; </w:t>
            </w:r>
          </w:p>
          <w:p w:rsidR="00000000" w:rsidDel="00000000" w:rsidP="00000000" w:rsidRDefault="00000000" w:rsidRPr="00000000" w14:paraId="0000026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Treinar o atendente. </w:t>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Declaração sindical não assinada e não carimbada pelo presidente do sindicato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Informar que todas as folhas de declaração sindical devem conter o carimbo e a assinatura do presidente do sindicato.</w:t>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Documentação incompleta: ocorre quando um determinado documento que deveria estar presente para a concessão do benefício não foi anexado ao processo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Criar um checklist dos documentos necessários</w:t>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1"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Incluir uma informação sobre o status profissional do beneficiário junto ao compilado de documentos gerado pelo GET;</w:t>
            </w:r>
          </w:p>
          <w:p w:rsidR="00000000" w:rsidDel="00000000" w:rsidP="00000000" w:rsidRDefault="00000000" w:rsidRPr="00000000" w14:paraId="00000271">
            <w:pPr>
              <w:spacing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2">
            <w:pPr>
              <w:keepNext w:val="1"/>
              <w:spacing w:after="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Tabela 1</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Fonte: Autores, 2018</w:t>
      </w:r>
    </w:p>
    <w:p w:rsidR="00000000" w:rsidDel="00000000" w:rsidP="00000000" w:rsidRDefault="00000000" w:rsidRPr="00000000" w14:paraId="0000027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7">
      <w:pPr>
        <w:pStyle w:val="Heading2"/>
        <w:numPr>
          <w:ilvl w:val="0"/>
          <w:numId w:val="3"/>
        </w:numPr>
        <w:spacing w:line="276" w:lineRule="auto"/>
        <w:ind w:left="360" w:hanging="360"/>
        <w:rPr>
          <w:rFonts w:ascii="Times New Roman" w:cs="Times New Roman" w:eastAsia="Times New Roman" w:hAnsi="Times New Roman"/>
          <w:sz w:val="24"/>
          <w:szCs w:val="24"/>
        </w:rPr>
      </w:pPr>
      <w:bookmarkStart w:colFirst="0" w:colLast="0" w:name="_4i7ojhp" w:id="21"/>
      <w:bookmarkEnd w:id="21"/>
      <w:r w:rsidDel="00000000" w:rsidR="00000000" w:rsidRPr="00000000">
        <w:rPr>
          <w:rFonts w:ascii="Times New Roman" w:cs="Times New Roman" w:eastAsia="Times New Roman" w:hAnsi="Times New Roman"/>
          <w:sz w:val="24"/>
          <w:szCs w:val="24"/>
          <w:rtl w:val="0"/>
        </w:rPr>
        <w:t xml:space="preserve">QUESTIONÁRIO ENTENDIMENTO DO CONTEXTO DO PROCESSO</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84"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160" w:before="0" w:line="312" w:lineRule="auto"/>
        <w:ind w:left="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Foram realizadas entrevistas estruturadas com os Concessores a fim de contextualizar melhor o processo de análise de benefícios (somente os validados pela nossa equipe), aqui relataremos os pontos mais importantes descritos por eles, sendo que outros podem sem vistos nos Questionário Respondido já enviados.  </w:t>
      </w:r>
      <w:r w:rsidDel="00000000" w:rsidR="00000000" w:rsidRPr="00000000">
        <w:rPr>
          <w:rtl w:val="0"/>
        </w:rPr>
      </w:r>
    </w:p>
    <w:p w:rsidR="00000000" w:rsidDel="00000000" w:rsidP="00000000" w:rsidRDefault="00000000" w:rsidRPr="00000000" w14:paraId="0000027A">
      <w:pPr>
        <w:ind w:left="108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INSS digital facilitou a análise dos benefícios devido ao isolamento que tal sistema gera, uma vez que o concessor consegue analisar o benefício sem a pressão do público requerente;</w:t>
      </w:r>
      <w:r w:rsidDel="00000000" w:rsidR="00000000" w:rsidRPr="00000000">
        <w:rPr>
          <w:rtl w:val="0"/>
        </w:rPr>
      </w:r>
    </w:p>
    <w:p w:rsidR="00000000" w:rsidDel="00000000" w:rsidP="00000000" w:rsidRDefault="00000000" w:rsidRPr="00000000" w14:paraId="0000027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sistemas de habilitação de benefício (PRISMA E SIBE) contribuem para que o concessor não erre em nenhuma etapa, pois esses sistemas apontam possíveis erros e impedem a habilitação antes da confirmação dos campos apontados. Tal fator é importante porque entrega aumento de qualidade e segurança ao processo;</w:t>
      </w:r>
      <w:r w:rsidDel="00000000" w:rsidR="00000000" w:rsidRPr="00000000">
        <w:rPr>
          <w:rtl w:val="0"/>
        </w:rPr>
      </w:r>
    </w:p>
    <w:p w:rsidR="00000000" w:rsidDel="00000000" w:rsidP="00000000" w:rsidRDefault="00000000" w:rsidRPr="00000000" w14:paraId="0000027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Sistemas de Informação são fáceis de serem utilizados, porém precisam de mais compatibilidade entre eles; </w:t>
      </w:r>
      <w:r w:rsidDel="00000000" w:rsidR="00000000" w:rsidRPr="00000000">
        <w:rPr>
          <w:rtl w:val="0"/>
        </w:rPr>
      </w:r>
    </w:p>
    <w:p w:rsidR="00000000" w:rsidDel="00000000" w:rsidP="00000000" w:rsidRDefault="00000000" w:rsidRPr="00000000" w14:paraId="0000027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Falta de documentação obrigatória, como a declaração dos sindicatos e das colônias rurais;</w:t>
      </w:r>
      <w:r w:rsidDel="00000000" w:rsidR="00000000" w:rsidRPr="00000000">
        <w:rPr>
          <w:rtl w:val="0"/>
        </w:rPr>
      </w:r>
    </w:p>
    <w:p w:rsidR="00000000" w:rsidDel="00000000" w:rsidP="00000000" w:rsidRDefault="00000000" w:rsidRPr="00000000" w14:paraId="0000027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Digitalização dos documentos nem sempre é boa. Esse é um dos pontos que precisa melhorar com urgência, a dificuldade é sensibilizar os parceiros externos para essa iniciativa;</w:t>
      </w:r>
      <w:r w:rsidDel="00000000" w:rsidR="00000000" w:rsidRPr="00000000">
        <w:rPr>
          <w:rtl w:val="0"/>
        </w:rPr>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Alterar a ordem dos campos a serrem preenchidos no CNIS (na atividade de atualizar dados do requerente), pois a ordem atual não condiz com a original do compilado de documentos. Aqui o importante é estabelecer um procedimento padrão entre as atividades de atendimento e análise de benefício.  </w:t>
      </w:r>
      <w:r w:rsidDel="00000000" w:rsidR="00000000" w:rsidRPr="00000000">
        <w:rPr>
          <w:rtl w:val="0"/>
        </w:rPr>
      </w:r>
    </w:p>
    <w:p w:rsidR="00000000" w:rsidDel="00000000" w:rsidP="00000000" w:rsidRDefault="00000000" w:rsidRPr="00000000" w14:paraId="0000028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falta de documentação na entrada do processo, devido à legislação, é um fator que causa grande atraso na maioria dos processos, pois atualmente, para requerer diversos benefícios é necessário somente documento de identificação, o que acaba gerando diversas exigências no meio do processo. Aqui consiste um dos principais problemas das análises, pois a falta do documentos faz com que se inicie uma atividade e não a conclua, e assim constituindo retrabalho futuro. Ter um checklist no processo de atendimento (de preferência no sistema de informação que já mandasse automaticamente uma mensagem solicitando tais documentos). A solicitação nesse processo ajudaria bastante a reduzir o fluxo de trabalho e melhor produtividade dos concessores. Colocar mais atendentes é mais barato que colocar mais Analistas. Também pode-se divulgar melhor, no site por exemplo, os documentos necessários para análise dos benefícios; </w:t>
      </w:r>
      <w:r w:rsidDel="00000000" w:rsidR="00000000" w:rsidRPr="00000000">
        <w:rPr>
          <w:rtl w:val="0"/>
        </w:rPr>
      </w:r>
    </w:p>
    <w:p w:rsidR="00000000" w:rsidDel="00000000" w:rsidP="00000000" w:rsidRDefault="00000000" w:rsidRPr="00000000" w14:paraId="0000028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Controla-se apenas a produtividade, uma vez que os concessores têm metas (pontos) a serem atingidas. Seria fundamental ter um dashboard dinâmico onde os gestores da unidade pudessem acompanhar os principais indicadores de desempenho (seria também necessário criá-los) para uma melhor gestão dos processos;</w:t>
      </w:r>
      <w:r w:rsidDel="00000000" w:rsidR="00000000" w:rsidRPr="00000000">
        <w:rPr>
          <w:rtl w:val="0"/>
        </w:rPr>
      </w:r>
    </w:p>
    <w:p w:rsidR="00000000" w:rsidDel="00000000" w:rsidP="00000000" w:rsidRDefault="00000000" w:rsidRPr="00000000" w14:paraId="0000028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Atrasos nos processos gerados pelas exigências. Conforme mostrado 37% dos processos analisados foram para exigências, o que causa gargalo no sistema como um todo, e isso poderia ser evitado (ou diminuído significativamente) com uma melhor comunicação entre os requerentes dos benefícios e o Inss;</w:t>
      </w:r>
      <w:r w:rsidDel="00000000" w:rsidR="00000000" w:rsidRPr="00000000">
        <w:rPr>
          <w:rtl w:val="0"/>
        </w:rPr>
      </w:r>
    </w:p>
    <w:p w:rsidR="00000000" w:rsidDel="00000000" w:rsidP="00000000" w:rsidRDefault="00000000" w:rsidRPr="00000000" w14:paraId="0000028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Grande volume de indeferimentos por conta de exigências não cumpridas.  Essas exigências são comunicadas por e-mail/telefone (às vezes desatualizados) ou por envio de cartas que nunca tem um retorno devido a endereços errados ou incompletos.</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8">
      <w:pPr>
        <w:pStyle w:val="Heading2"/>
        <w:numPr>
          <w:ilvl w:val="0"/>
          <w:numId w:val="3"/>
        </w:numPr>
        <w:spacing w:line="276" w:lineRule="auto"/>
        <w:ind w:left="360" w:hanging="360"/>
        <w:rPr>
          <w:rFonts w:ascii="Times New Roman" w:cs="Times New Roman" w:eastAsia="Times New Roman" w:hAnsi="Times New Roman"/>
          <w:sz w:val="24"/>
          <w:szCs w:val="24"/>
        </w:rPr>
      </w:pPr>
      <w:bookmarkStart w:colFirst="0" w:colLast="0" w:name="_2xcytpi" w:id="22"/>
      <w:bookmarkEnd w:id="22"/>
      <w:r w:rsidDel="00000000" w:rsidR="00000000" w:rsidRPr="00000000">
        <w:rPr>
          <w:rFonts w:ascii="Times New Roman" w:cs="Times New Roman" w:eastAsia="Times New Roman" w:hAnsi="Times New Roman"/>
          <w:sz w:val="24"/>
          <w:szCs w:val="24"/>
          <w:rtl w:val="0"/>
        </w:rPr>
        <w:t xml:space="preserve">ISHIKAWA</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partir das análises feitas ao longo desse projeto foi possível identificar uma série de causas que estão relacionadas a produtividade dos colaboradores, todas já relatadas em documentos próprios enviados à Brasília, bem como nesse mesmo relatório final, e que de uma maneira visual podem ser representados pelo Ishikawa conforme figura 9 abaixo.</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262890</wp:posOffset>
            </wp:positionH>
            <wp:positionV relativeFrom="paragraph">
              <wp:posOffset>232409</wp:posOffset>
            </wp:positionV>
            <wp:extent cx="5181600" cy="355473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181600" cy="355473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3848100</wp:posOffset>
                </wp:positionV>
                <wp:extent cx="4410075" cy="555625"/>
                <wp:effectExtent b="0" l="0" r="0" t="0"/>
                <wp:wrapSquare wrapText="bothSides" distB="0" distT="0" distL="114300" distR="114300"/>
                <wp:docPr id="1" name=""/>
                <a:graphic>
                  <a:graphicData uri="http://schemas.microsoft.com/office/word/2010/wordprocessingShape">
                    <wps:wsp>
                      <wps:cNvSpPr/>
                      <wps:cNvPr id="2" name="Shape 2"/>
                      <wps:spPr>
                        <a:xfrm>
                          <a:off x="3145725" y="3506950"/>
                          <a:ext cx="4400550" cy="546100"/>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Figura 8 – Ishikawa dos Principais Problemas da APS Belém</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Fonte: Autores, 2018</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3848100</wp:posOffset>
                </wp:positionV>
                <wp:extent cx="4410075" cy="555625"/>
                <wp:effectExtent b="0" l="0" r="0" t="0"/>
                <wp:wrapSquare wrapText="bothSides" distB="0" distT="0" distL="114300" distR="114300"/>
                <wp:docPr id="1"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4410075" cy="555625"/>
                        </a:xfrm>
                        <a:prstGeom prst="rect"/>
                        <a:ln/>
                      </pic:spPr>
                    </pic:pic>
                  </a:graphicData>
                </a:graphic>
              </wp:anchor>
            </w:drawing>
          </mc:Fallback>
        </mc:AlternateContent>
      </w:r>
    </w:p>
    <w:p w:rsidR="00000000" w:rsidDel="00000000" w:rsidP="00000000" w:rsidRDefault="00000000" w:rsidRPr="00000000" w14:paraId="0000028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8">
      <w:pPr>
        <w:pStyle w:val="Heading2"/>
        <w:numPr>
          <w:ilvl w:val="0"/>
          <w:numId w:val="3"/>
        </w:numPr>
        <w:spacing w:line="276" w:lineRule="auto"/>
        <w:ind w:left="360" w:hanging="360"/>
        <w:rPr>
          <w:rFonts w:ascii="Times New Roman" w:cs="Times New Roman" w:eastAsia="Times New Roman" w:hAnsi="Times New Roman"/>
          <w:sz w:val="24"/>
          <w:szCs w:val="24"/>
        </w:rPr>
      </w:pPr>
      <w:bookmarkStart w:colFirst="0" w:colLast="0" w:name="_1ci93xb" w:id="23"/>
      <w:bookmarkEnd w:id="23"/>
      <w:r w:rsidDel="00000000" w:rsidR="00000000" w:rsidRPr="00000000">
        <w:rPr>
          <w:rFonts w:ascii="Times New Roman" w:cs="Times New Roman" w:eastAsia="Times New Roman" w:hAnsi="Times New Roman"/>
          <w:sz w:val="24"/>
          <w:szCs w:val="24"/>
          <w:rtl w:val="0"/>
        </w:rPr>
        <w:t xml:space="preserve">CONCLUSÕES</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160" w:before="0" w:line="312"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 projeto visou contribuir com informações para um Programa de melhorias na produtividade e racionalização dos recursos, principalmente, dos processos de análise de benefícios da Agência do INSS Costa e Silva (Polo Digital) em Belém-PA. </w:t>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160" w:before="0" w:line="312"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tanto, foi mapeado e desenhado o fluxo de análises de benéficos realizadas pelos servidores locais, bem como cronometrados as durações de cada atividade relativa a tais análises. Além disso, foram realizas entrevistas estruturadas com os servidores para conhecer, entre outros, pontos a serem melhorados em suas atividades.</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160" w:before="0" w:line="312"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partir disso a equipe de projeto percebeu diversos pontos de melhorias principalmente no que tange: a) a necessidade de diminuir a quantidade de exigências, que resultam basicamente da falta de documentação por parte do requerente; b) aumento da produtividade que está relacionado com a curva de aprendizado dos servidores, mas também com questões estruturais (Sistemas de Informação) e Técnicas (digitalização e acesso dos documentos e capacitação dos funcionários do atendimento); c) e por fim, pelo desenvolvimento de um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dashboard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dinâmico com indicadores de produtividade que possam auxiliar a gestão no acompanhamento das atividades de seus pares. </w:t>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160" w:before="0" w:line="312"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Levando-se em consideração os objetivos do projeto, crê-se que a equipe conseguiu atingir seus objetivos contribuindo com informações relevantes para uma melhor gestão pública dessa prestigiada e relevante ente público que é o INSS. </w:t>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160" w:before="0" w:line="312"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nome da equipe agradecemos o convite para participar desse relevante projeto, e nos colocamos ao seu dispor para sanar ou complementar quaisquer informações que acham necessário.     </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160" w:before="0" w:line="312"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160" w:before="0" w:line="312"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Cordialmente,</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160" w:before="0" w:line="312"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160" w:before="0" w:line="312"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Prof. Msc. Carlos Gilberto Jr</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160" w:before="0" w:line="312"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Coordenador do Projeto na Unidade Belém</w:t>
      </w:r>
    </w:p>
    <w:sectPr>
      <w:headerReference r:id="rId12" w:type="default"/>
      <w:footerReference r:id="rId13" w:type="default"/>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815180" cy="788960"/>
          <wp:effectExtent b="0" l="0" r="0" t="0"/>
          <wp:docPr descr="C:\Users\Marcito\Downloads\oie_transparent.png" id="7" name="image3.png"/>
          <a:graphic>
            <a:graphicData uri="http://schemas.openxmlformats.org/drawingml/2006/picture">
              <pic:pic>
                <pic:nvPicPr>
                  <pic:cNvPr descr="C:\Users\Marcito\Downloads\oie_transparent.png" id="0" name="image3.png"/>
                  <pic:cNvPicPr preferRelativeResize="0"/>
                </pic:nvPicPr>
                <pic:blipFill>
                  <a:blip r:embed="rId1"/>
                  <a:srcRect b="0" l="0" r="0" t="0"/>
                  <a:stretch>
                    <a:fillRect/>
                  </a:stretch>
                </pic:blipFill>
                <pic:spPr>
                  <a:xfrm>
                    <a:off x="0" y="0"/>
                    <a:ext cx="1815180" cy="78896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2272665</wp:posOffset>
          </wp:positionH>
          <wp:positionV relativeFrom="paragraph">
            <wp:posOffset>-1904</wp:posOffset>
          </wp:positionV>
          <wp:extent cx="3895725" cy="685800"/>
          <wp:effectExtent b="0" l="0" r="0" t="0"/>
          <wp:wrapSquare wrapText="bothSides" distB="0" distT="0" distL="114300" distR="114300"/>
          <wp:docPr descr="C:\Users\Marcito\Downloads\oie_transparent (1).png" id="8" name="image7.png"/>
          <a:graphic>
            <a:graphicData uri="http://schemas.openxmlformats.org/drawingml/2006/picture">
              <pic:pic>
                <pic:nvPicPr>
                  <pic:cNvPr descr="C:\Users\Marcito\Downloads\oie_transparent (1).png" id="0" name="image7.png"/>
                  <pic:cNvPicPr preferRelativeResize="0"/>
                </pic:nvPicPr>
                <pic:blipFill>
                  <a:blip r:embed="rId2"/>
                  <a:srcRect b="0" l="0" r="0" t="0"/>
                  <a:stretch>
                    <a:fillRect/>
                  </a:stretch>
                </pic:blipFill>
                <pic:spPr>
                  <a:xfrm>
                    <a:off x="0" y="0"/>
                    <a:ext cx="3895725" cy="685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3"/>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360" w:hanging="360"/>
      </w:pPr>
      <w:rPr/>
    </w:lvl>
    <w:lvl w:ilvl="1">
      <w:start w:val="1"/>
      <w:numFmt w:val="decimal"/>
      <w:lvlText w:val="%1.%2."/>
      <w:lvlJc w:val="left"/>
      <w:pPr>
        <w:ind w:left="43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7">
    <w:lvl w:ilvl="0">
      <w:start w:val="1"/>
      <w:numFmt w:val="decimal"/>
      <w:lvlText w:val="%1."/>
      <w:lvlJc w:val="left"/>
      <w:pPr>
        <w:ind w:left="360" w:hanging="360"/>
      </w:pPr>
      <w:rPr/>
    </w:lvl>
    <w:lvl w:ilvl="1">
      <w:start w:val="1"/>
      <w:numFmt w:val="decimal"/>
      <w:lvlText w:val="%1.%2."/>
      <w:lvlJc w:val="left"/>
      <w:pPr>
        <w:ind w:left="792" w:hanging="432"/>
      </w:pPr>
      <w:rPr/>
    </w:lvl>
    <w:lvl w:ilvl="2">
      <w:start w:val="2"/>
      <w:numFmt w:val="decimal"/>
      <w:lvlText w:val="%1.%2.%3."/>
      <w:lvlJc w:val="left"/>
      <w:pPr>
        <w:ind w:left="50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240" w:lineRule="auto"/>
      <w:ind w:left="720" w:hanging="720"/>
      <w:jc w:val="both"/>
    </w:pPr>
    <w:rPr>
      <w:rFonts w:ascii="Arial" w:cs="Arial" w:eastAsia="Arial" w:hAnsi="Arial"/>
      <w:b w:val="1"/>
      <w:smallCaps w:val="1"/>
      <w:sz w:val="32"/>
      <w:szCs w:val="32"/>
    </w:rPr>
  </w:style>
  <w:style w:type="paragraph" w:styleId="Heading2">
    <w:name w:val="heading 2"/>
    <w:basedOn w:val="Normal"/>
    <w:next w:val="Normal"/>
    <w:pPr>
      <w:keepNext w:val="1"/>
      <w:keepLines w:val="1"/>
      <w:spacing w:after="120" w:before="240" w:line="240" w:lineRule="auto"/>
      <w:ind w:left="1440" w:hanging="720"/>
      <w:jc w:val="both"/>
    </w:pPr>
    <w:rPr>
      <w:rFonts w:ascii="Arial" w:cs="Arial" w:eastAsia="Arial" w:hAnsi="Arial"/>
      <w:b w:val="1"/>
      <w:sz w:val="28"/>
      <w:szCs w:val="28"/>
    </w:rPr>
  </w:style>
  <w:style w:type="paragraph" w:styleId="Heading3">
    <w:name w:val="heading 3"/>
    <w:basedOn w:val="Normal"/>
    <w:next w:val="Normal"/>
    <w:pPr>
      <w:keepNext w:val="1"/>
      <w:spacing w:after="120" w:before="240" w:line="240" w:lineRule="auto"/>
      <w:ind w:left="2160" w:hanging="720"/>
    </w:pPr>
    <w:rPr>
      <w:rFonts w:ascii="Arial" w:cs="Arial" w:eastAsia="Arial" w:hAnsi="Arial"/>
      <w:b w:val="1"/>
      <w:color w:val="000000"/>
    </w:rPr>
  </w:style>
  <w:style w:type="paragraph" w:styleId="Heading4">
    <w:name w:val="heading 4"/>
    <w:basedOn w:val="Normal"/>
    <w:next w:val="Normal"/>
    <w:pPr>
      <w:keepNext w:val="1"/>
      <w:keepLines w:val="1"/>
      <w:spacing w:after="120" w:before="240" w:line="240" w:lineRule="auto"/>
      <w:ind w:left="2880" w:hanging="720"/>
      <w:jc w:val="both"/>
    </w:pPr>
    <w:rPr>
      <w:rFonts w:ascii="Arial" w:cs="Arial" w:eastAsia="Arial" w:hAnsi="Arial"/>
      <w:sz w:val="24"/>
      <w:szCs w:val="24"/>
    </w:rPr>
  </w:style>
  <w:style w:type="paragraph" w:styleId="Heading5">
    <w:name w:val="heading 5"/>
    <w:basedOn w:val="Normal"/>
    <w:next w:val="Normal"/>
    <w:pPr>
      <w:spacing w:after="60" w:before="120" w:line="240" w:lineRule="auto"/>
      <w:ind w:left="3600" w:hanging="720"/>
    </w:pPr>
    <w:rPr>
      <w:rFonts w:ascii="Arial" w:cs="Arial" w:eastAsia="Arial" w:hAnsi="Arial"/>
      <w:sz w:val="24"/>
      <w:szCs w:val="24"/>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2.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